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CC3" w:rsidRDefault="00CF6CC3" w:rsidP="00CF6CC3">
      <w:pPr>
        <w:rPr>
          <w:rFonts w:ascii="Arial" w:hAnsi="Arial" w:cs="Arial"/>
          <w:sz w:val="24"/>
          <w:szCs w:val="24"/>
        </w:rPr>
      </w:pPr>
      <w:bookmarkStart w:id="0" w:name="_GoBack"/>
      <w:bookmarkEnd w:id="0"/>
    </w:p>
    <w:p w:rsidR="00F73819" w:rsidRPr="00F73819" w:rsidRDefault="00F73819" w:rsidP="00CF6CC3">
      <w:pPr>
        <w:rPr>
          <w:rFonts w:ascii="Arial" w:hAnsi="Arial" w:cs="Arial"/>
          <w:color w:val="FF0000"/>
          <w:sz w:val="24"/>
          <w:szCs w:val="24"/>
        </w:rPr>
      </w:pPr>
      <w:r w:rsidRPr="00F73819">
        <w:rPr>
          <w:rFonts w:ascii="Arial" w:hAnsi="Arial" w:cs="Arial"/>
          <w:color w:val="FF0000"/>
          <w:sz w:val="24"/>
          <w:szCs w:val="24"/>
        </w:rPr>
        <w:t>Address</w:t>
      </w:r>
      <w:r w:rsidR="00463479">
        <w:rPr>
          <w:rFonts w:ascii="Arial" w:hAnsi="Arial" w:cs="Arial"/>
          <w:color w:val="FF0000"/>
          <w:sz w:val="24"/>
          <w:szCs w:val="24"/>
        </w:rPr>
        <w:t>- this is the address on the decision letter</w:t>
      </w:r>
    </w:p>
    <w:p w:rsidR="00CF6CC3" w:rsidRPr="00F73819" w:rsidRDefault="00F73819" w:rsidP="00CF6CC3">
      <w:pPr>
        <w:jc w:val="right"/>
        <w:rPr>
          <w:rFonts w:ascii="Arial" w:hAnsi="Arial" w:cs="Arial"/>
          <w:color w:val="FF0000"/>
          <w:sz w:val="24"/>
          <w:szCs w:val="24"/>
        </w:rPr>
      </w:pPr>
      <w:r>
        <w:rPr>
          <w:rFonts w:ascii="Arial" w:hAnsi="Arial" w:cs="Arial"/>
          <w:color w:val="FF0000"/>
          <w:sz w:val="24"/>
          <w:szCs w:val="24"/>
        </w:rPr>
        <w:t xml:space="preserve">Your </w:t>
      </w:r>
      <w:r w:rsidR="006D27AE" w:rsidRPr="00F73819">
        <w:rPr>
          <w:rFonts w:ascii="Arial" w:hAnsi="Arial" w:cs="Arial"/>
          <w:color w:val="FF0000"/>
          <w:sz w:val="24"/>
          <w:szCs w:val="24"/>
        </w:rPr>
        <w:t>Name</w:t>
      </w:r>
      <w:r w:rsidR="00CF6CC3" w:rsidRPr="00F73819">
        <w:rPr>
          <w:rFonts w:ascii="Arial" w:hAnsi="Arial" w:cs="Arial"/>
          <w:color w:val="FF0000"/>
          <w:sz w:val="24"/>
          <w:szCs w:val="24"/>
        </w:rPr>
        <w:br/>
      </w:r>
      <w:r>
        <w:rPr>
          <w:rFonts w:ascii="Arial" w:hAnsi="Arial" w:cs="Arial"/>
          <w:color w:val="FF0000"/>
          <w:sz w:val="24"/>
          <w:szCs w:val="24"/>
        </w:rPr>
        <w:t xml:space="preserve">Your </w:t>
      </w:r>
      <w:r w:rsidR="006D27AE" w:rsidRPr="00F73819">
        <w:rPr>
          <w:rFonts w:ascii="Arial" w:hAnsi="Arial" w:cs="Arial"/>
          <w:color w:val="FF0000"/>
          <w:sz w:val="24"/>
          <w:szCs w:val="24"/>
        </w:rPr>
        <w:t>Address</w:t>
      </w:r>
    </w:p>
    <w:p w:rsidR="00F73819" w:rsidRPr="00F73819" w:rsidRDefault="00794E41">
      <w:pPr>
        <w:rPr>
          <w:rFonts w:ascii="Arial" w:hAnsi="Arial" w:cs="Arial"/>
          <w:i/>
          <w:color w:val="FF0000"/>
          <w:sz w:val="24"/>
          <w:szCs w:val="24"/>
        </w:rPr>
      </w:pPr>
      <w:r w:rsidRPr="00F73819">
        <w:rPr>
          <w:rFonts w:ascii="Arial" w:hAnsi="Arial" w:cs="Arial"/>
          <w:color w:val="FF0000"/>
          <w:sz w:val="24"/>
          <w:szCs w:val="24"/>
        </w:rPr>
        <w:t>Date</w:t>
      </w:r>
      <w:r w:rsidRPr="00F73819">
        <w:rPr>
          <w:rFonts w:ascii="Arial" w:hAnsi="Arial" w:cs="Arial"/>
          <w:i/>
          <w:color w:val="FF0000"/>
          <w:sz w:val="24"/>
          <w:szCs w:val="24"/>
        </w:rPr>
        <w:t xml:space="preserve"> </w:t>
      </w:r>
    </w:p>
    <w:p w:rsidR="00F73819" w:rsidRDefault="00F73819">
      <w:pPr>
        <w:rPr>
          <w:rFonts w:ascii="Arial" w:hAnsi="Arial" w:cs="Arial"/>
          <w:i/>
          <w:sz w:val="24"/>
          <w:szCs w:val="24"/>
        </w:rPr>
      </w:pPr>
    </w:p>
    <w:p w:rsidR="00175846" w:rsidRDefault="00175846">
      <w:pPr>
        <w:rPr>
          <w:rFonts w:ascii="Arial" w:hAnsi="Arial" w:cs="Arial"/>
          <w:sz w:val="24"/>
          <w:szCs w:val="24"/>
        </w:rPr>
      </w:pPr>
      <w:r w:rsidRPr="003913CB">
        <w:rPr>
          <w:rFonts w:ascii="Arial" w:hAnsi="Arial" w:cs="Arial"/>
          <w:sz w:val="24"/>
          <w:szCs w:val="24"/>
        </w:rPr>
        <w:t>Dear Sir or Madam</w:t>
      </w:r>
      <w:r w:rsidR="00CF6CC3" w:rsidRPr="003913CB">
        <w:rPr>
          <w:rFonts w:ascii="Arial" w:hAnsi="Arial" w:cs="Arial"/>
          <w:sz w:val="24"/>
          <w:szCs w:val="24"/>
        </w:rPr>
        <w:t>,</w:t>
      </w:r>
    </w:p>
    <w:p w:rsidR="00A22817" w:rsidRPr="00A22817" w:rsidRDefault="00A22817" w:rsidP="00A22817">
      <w:pPr>
        <w:rPr>
          <w:rFonts w:ascii="Arial" w:hAnsi="Arial" w:cs="Arial"/>
          <w:b/>
          <w:sz w:val="24"/>
          <w:szCs w:val="24"/>
        </w:rPr>
      </w:pPr>
      <w:r w:rsidRPr="00A22817">
        <w:rPr>
          <w:rFonts w:ascii="Arial" w:hAnsi="Arial" w:cs="Arial"/>
          <w:b/>
          <w:sz w:val="24"/>
          <w:szCs w:val="24"/>
        </w:rPr>
        <w:t>Mandatory Reconsideration Request</w:t>
      </w:r>
      <w:r w:rsidR="00FE4A85">
        <w:rPr>
          <w:rFonts w:ascii="Arial" w:hAnsi="Arial" w:cs="Arial"/>
          <w:b/>
          <w:sz w:val="24"/>
          <w:szCs w:val="24"/>
        </w:rPr>
        <w:t xml:space="preserve"> – </w:t>
      </w:r>
      <w:r w:rsidR="00463479">
        <w:rPr>
          <w:rFonts w:ascii="Arial" w:hAnsi="Arial" w:cs="Arial"/>
          <w:b/>
          <w:sz w:val="24"/>
          <w:szCs w:val="24"/>
        </w:rPr>
        <w:t>Personal Independence Payment</w:t>
      </w:r>
      <w:r w:rsidR="00FE4A85">
        <w:rPr>
          <w:rFonts w:ascii="Arial" w:hAnsi="Arial" w:cs="Arial"/>
          <w:b/>
          <w:sz w:val="24"/>
          <w:szCs w:val="24"/>
        </w:rPr>
        <w:t xml:space="preserve"> (</w:t>
      </w:r>
      <w:r w:rsidR="00463479">
        <w:rPr>
          <w:rFonts w:ascii="Arial" w:hAnsi="Arial" w:cs="Arial"/>
          <w:b/>
          <w:sz w:val="24"/>
          <w:szCs w:val="24"/>
        </w:rPr>
        <w:t>PIP</w:t>
      </w:r>
      <w:r w:rsidR="00FE4A85">
        <w:rPr>
          <w:rFonts w:ascii="Arial" w:hAnsi="Arial" w:cs="Arial"/>
          <w:b/>
          <w:sz w:val="24"/>
          <w:szCs w:val="24"/>
        </w:rPr>
        <w:t>)</w:t>
      </w:r>
    </w:p>
    <w:p w:rsidR="00A22817" w:rsidRPr="00F73819" w:rsidRDefault="00A22817" w:rsidP="00A22817">
      <w:pPr>
        <w:rPr>
          <w:rFonts w:ascii="Arial" w:hAnsi="Arial" w:cs="Arial"/>
          <w:b/>
          <w:color w:val="FF0000"/>
          <w:sz w:val="24"/>
          <w:szCs w:val="24"/>
        </w:rPr>
      </w:pPr>
      <w:r w:rsidRPr="00A22817">
        <w:rPr>
          <w:rFonts w:ascii="Arial" w:hAnsi="Arial" w:cs="Arial"/>
          <w:b/>
          <w:sz w:val="24"/>
          <w:szCs w:val="24"/>
        </w:rPr>
        <w:t xml:space="preserve">Re: </w:t>
      </w:r>
      <w:r w:rsidRPr="00F73819">
        <w:rPr>
          <w:rFonts w:ascii="Arial" w:hAnsi="Arial" w:cs="Arial"/>
          <w:i/>
          <w:color w:val="FF0000"/>
          <w:sz w:val="24"/>
          <w:szCs w:val="24"/>
        </w:rPr>
        <w:t xml:space="preserve">[Insert your </w:t>
      </w:r>
      <w:r w:rsidR="00002691" w:rsidRPr="00F73819">
        <w:rPr>
          <w:rFonts w:ascii="Arial" w:hAnsi="Arial" w:cs="Arial"/>
          <w:i/>
          <w:color w:val="FF0000"/>
          <w:sz w:val="24"/>
          <w:szCs w:val="24"/>
        </w:rPr>
        <w:t>name, address, date of birth and national insurance number]</w:t>
      </w:r>
    </w:p>
    <w:p w:rsidR="00A22817" w:rsidRPr="00A22817" w:rsidRDefault="00463479" w:rsidP="00A22817">
      <w:pPr>
        <w:rPr>
          <w:rFonts w:ascii="Arial" w:hAnsi="Arial" w:cs="Arial"/>
          <w:i/>
          <w:sz w:val="24"/>
          <w:szCs w:val="24"/>
        </w:rPr>
      </w:pPr>
      <w:r>
        <w:rPr>
          <w:rFonts w:ascii="Arial" w:hAnsi="Arial" w:cs="Arial"/>
          <w:b/>
          <w:sz w:val="24"/>
          <w:szCs w:val="24"/>
        </w:rPr>
        <w:t>PIP</w:t>
      </w:r>
      <w:r w:rsidR="00A22817" w:rsidRPr="00A22817">
        <w:rPr>
          <w:rFonts w:ascii="Arial" w:hAnsi="Arial" w:cs="Arial"/>
          <w:b/>
          <w:sz w:val="24"/>
          <w:szCs w:val="24"/>
        </w:rPr>
        <w:t xml:space="preserve"> Decision Reference: </w:t>
      </w:r>
      <w:r w:rsidR="00F73819" w:rsidRPr="00F73819">
        <w:rPr>
          <w:rFonts w:ascii="Arial" w:hAnsi="Arial" w:cs="Arial"/>
          <w:b/>
          <w:color w:val="FF0000"/>
          <w:sz w:val="24"/>
          <w:szCs w:val="24"/>
        </w:rPr>
        <w:t>(</w:t>
      </w:r>
      <w:r w:rsidR="00F73819" w:rsidRPr="00F73819">
        <w:rPr>
          <w:rFonts w:ascii="Arial" w:hAnsi="Arial" w:cs="Arial"/>
          <w:i/>
          <w:color w:val="FF0000"/>
          <w:sz w:val="24"/>
          <w:szCs w:val="24"/>
        </w:rPr>
        <w:t xml:space="preserve">insert </w:t>
      </w:r>
      <w:r>
        <w:rPr>
          <w:rFonts w:ascii="Arial" w:hAnsi="Arial" w:cs="Arial"/>
          <w:i/>
          <w:color w:val="FF0000"/>
          <w:sz w:val="24"/>
          <w:szCs w:val="24"/>
        </w:rPr>
        <w:t>PIP</w:t>
      </w:r>
      <w:r w:rsidR="00A22817" w:rsidRPr="00F73819">
        <w:rPr>
          <w:rFonts w:ascii="Arial" w:hAnsi="Arial" w:cs="Arial"/>
          <w:i/>
          <w:color w:val="FF0000"/>
          <w:sz w:val="24"/>
          <w:szCs w:val="24"/>
        </w:rPr>
        <w:t xml:space="preserve"> ref no from decision letter)</w:t>
      </w:r>
    </w:p>
    <w:p w:rsidR="004D237F" w:rsidRDefault="00175846" w:rsidP="00A22817">
      <w:pPr>
        <w:rPr>
          <w:rFonts w:ascii="Arial" w:hAnsi="Arial" w:cs="Arial"/>
          <w:sz w:val="24"/>
          <w:szCs w:val="24"/>
        </w:rPr>
      </w:pPr>
      <w:r w:rsidRPr="003913CB">
        <w:rPr>
          <w:rFonts w:ascii="Arial" w:hAnsi="Arial" w:cs="Arial"/>
          <w:sz w:val="24"/>
          <w:szCs w:val="24"/>
        </w:rPr>
        <w:t xml:space="preserve">I am writing to you to request a mandatory reconsideration following your decision dated </w:t>
      </w:r>
      <w:r w:rsidR="00794E41" w:rsidRPr="00F73819">
        <w:rPr>
          <w:rFonts w:ascii="Arial" w:hAnsi="Arial" w:cs="Arial"/>
          <w:color w:val="FF0000"/>
          <w:sz w:val="24"/>
          <w:szCs w:val="24"/>
        </w:rPr>
        <w:t>[</w:t>
      </w:r>
      <w:r w:rsidR="00794E41" w:rsidRPr="00F73819">
        <w:rPr>
          <w:rFonts w:ascii="Arial" w:hAnsi="Arial" w:cs="Arial"/>
          <w:i/>
          <w:color w:val="FF0000"/>
          <w:sz w:val="24"/>
          <w:szCs w:val="24"/>
        </w:rPr>
        <w:t>date of decision letter</w:t>
      </w:r>
      <w:r w:rsidR="00794E41" w:rsidRPr="00F73819">
        <w:rPr>
          <w:rFonts w:ascii="Arial" w:hAnsi="Arial" w:cs="Arial"/>
          <w:color w:val="FF0000"/>
          <w:sz w:val="24"/>
          <w:szCs w:val="24"/>
        </w:rPr>
        <w:t>]</w:t>
      </w:r>
      <w:r w:rsidR="004D237F" w:rsidRPr="00F73819">
        <w:rPr>
          <w:rFonts w:ascii="Arial" w:hAnsi="Arial" w:cs="Arial"/>
          <w:color w:val="FF0000"/>
          <w:sz w:val="24"/>
          <w:szCs w:val="24"/>
        </w:rPr>
        <w:t xml:space="preserve"> </w:t>
      </w:r>
      <w:r w:rsidR="004D237F" w:rsidRPr="003913CB">
        <w:rPr>
          <w:rFonts w:ascii="Arial" w:hAnsi="Arial" w:cs="Arial"/>
          <w:sz w:val="24"/>
          <w:szCs w:val="24"/>
        </w:rPr>
        <w:t xml:space="preserve">for </w:t>
      </w:r>
      <w:r w:rsidR="004D237F" w:rsidRPr="00F73819">
        <w:rPr>
          <w:rFonts w:ascii="Arial" w:hAnsi="Arial" w:cs="Arial"/>
          <w:color w:val="FF0000"/>
          <w:sz w:val="24"/>
          <w:szCs w:val="24"/>
        </w:rPr>
        <w:t>my</w:t>
      </w:r>
      <w:r w:rsidR="000A2DF8" w:rsidRPr="00F73819">
        <w:rPr>
          <w:rFonts w:ascii="Arial" w:hAnsi="Arial" w:cs="Arial"/>
          <w:color w:val="FF0000"/>
          <w:sz w:val="24"/>
          <w:szCs w:val="24"/>
        </w:rPr>
        <w:t>/ my partner’s/ my son/ my daughter</w:t>
      </w:r>
      <w:r w:rsidR="00463479">
        <w:rPr>
          <w:rFonts w:ascii="Arial" w:hAnsi="Arial" w:cs="Arial"/>
          <w:color w:val="FF0000"/>
          <w:sz w:val="24"/>
          <w:szCs w:val="24"/>
        </w:rPr>
        <w:t>’</w:t>
      </w:r>
      <w:r w:rsidR="000A2DF8" w:rsidRPr="00F73819">
        <w:rPr>
          <w:rFonts w:ascii="Arial" w:hAnsi="Arial" w:cs="Arial"/>
          <w:color w:val="FF0000"/>
          <w:sz w:val="24"/>
          <w:szCs w:val="24"/>
        </w:rPr>
        <w:t>s</w:t>
      </w:r>
      <w:r w:rsidR="004D237F" w:rsidRPr="00F73819">
        <w:rPr>
          <w:rFonts w:ascii="Arial" w:hAnsi="Arial" w:cs="Arial"/>
          <w:color w:val="FF0000"/>
          <w:sz w:val="24"/>
          <w:szCs w:val="24"/>
        </w:rPr>
        <w:t xml:space="preserve"> </w:t>
      </w:r>
      <w:r w:rsidR="0071619D" w:rsidRPr="00F73819">
        <w:rPr>
          <w:rFonts w:ascii="Arial" w:hAnsi="Arial" w:cs="Arial"/>
          <w:color w:val="FF0000"/>
          <w:sz w:val="24"/>
          <w:szCs w:val="24"/>
        </w:rPr>
        <w:t xml:space="preserve">/ </w:t>
      </w:r>
      <w:r w:rsidR="0071619D" w:rsidRPr="00F73819">
        <w:rPr>
          <w:rFonts w:ascii="Arial" w:hAnsi="Arial" w:cs="Arial"/>
          <w:i/>
          <w:color w:val="FF0000"/>
          <w:sz w:val="24"/>
          <w:szCs w:val="24"/>
        </w:rPr>
        <w:t>amend as appropriate</w:t>
      </w:r>
      <w:r w:rsidR="00CF6CC3" w:rsidRPr="00F73819">
        <w:rPr>
          <w:rFonts w:ascii="Arial" w:hAnsi="Arial" w:cs="Arial"/>
          <w:color w:val="FF0000"/>
          <w:sz w:val="24"/>
          <w:szCs w:val="24"/>
        </w:rPr>
        <w:t xml:space="preserve"> </w:t>
      </w:r>
      <w:r w:rsidR="00463479" w:rsidRPr="00463479">
        <w:rPr>
          <w:rFonts w:ascii="Arial" w:hAnsi="Arial" w:cs="Arial"/>
          <w:sz w:val="24"/>
          <w:szCs w:val="24"/>
        </w:rPr>
        <w:t xml:space="preserve">application for </w:t>
      </w:r>
      <w:r w:rsidR="00463479">
        <w:rPr>
          <w:rFonts w:ascii="Arial" w:hAnsi="Arial" w:cs="Arial"/>
          <w:sz w:val="24"/>
          <w:szCs w:val="24"/>
        </w:rPr>
        <w:t>PIP</w:t>
      </w:r>
      <w:r w:rsidR="004D237F" w:rsidRPr="003913CB">
        <w:rPr>
          <w:rFonts w:ascii="Arial" w:hAnsi="Arial" w:cs="Arial"/>
          <w:sz w:val="24"/>
          <w:szCs w:val="24"/>
        </w:rPr>
        <w:t>.</w:t>
      </w:r>
      <w:r w:rsidR="00CF6CC3" w:rsidRPr="003913CB">
        <w:rPr>
          <w:rFonts w:ascii="Arial" w:hAnsi="Arial" w:cs="Arial"/>
          <w:sz w:val="24"/>
          <w:szCs w:val="24"/>
        </w:rPr>
        <w:t xml:space="preserve"> </w:t>
      </w:r>
    </w:p>
    <w:p w:rsidR="00463479" w:rsidRPr="00463479" w:rsidRDefault="00463479" w:rsidP="00A22817">
      <w:pPr>
        <w:rPr>
          <w:rFonts w:ascii="Arial" w:hAnsi="Arial" w:cs="Arial"/>
          <w:color w:val="000000" w:themeColor="text1"/>
          <w:sz w:val="24"/>
          <w:szCs w:val="24"/>
        </w:rPr>
      </w:pPr>
      <w:r w:rsidRPr="00463479">
        <w:rPr>
          <w:rFonts w:ascii="Arial" w:hAnsi="Arial" w:cs="Arial"/>
          <w:color w:val="000000" w:themeColor="text1"/>
          <w:sz w:val="24"/>
          <w:szCs w:val="24"/>
          <w:highlight w:val="yellow"/>
        </w:rPr>
        <w:t>[</w:t>
      </w:r>
      <w:r w:rsidRPr="00463479">
        <w:rPr>
          <w:rFonts w:ascii="Arial" w:hAnsi="Arial" w:cs="Arial"/>
          <w:i/>
          <w:color w:val="000000" w:themeColor="text1"/>
          <w:sz w:val="24"/>
          <w:szCs w:val="24"/>
          <w:highlight w:val="yellow"/>
        </w:rPr>
        <w:t>If you are happy with one part of the decision then you should say so in the letter</w:t>
      </w:r>
      <w:r w:rsidRPr="00463479">
        <w:rPr>
          <w:rFonts w:ascii="Arial" w:hAnsi="Arial" w:cs="Arial"/>
          <w:color w:val="000000" w:themeColor="text1"/>
          <w:sz w:val="24"/>
          <w:szCs w:val="24"/>
        </w:rPr>
        <w:t xml:space="preserve"> </w:t>
      </w:r>
    </w:p>
    <w:p w:rsidR="00463479" w:rsidRPr="00463479" w:rsidRDefault="00463479" w:rsidP="00A22817">
      <w:pPr>
        <w:rPr>
          <w:rFonts w:ascii="Arial" w:hAnsi="Arial" w:cs="Arial"/>
          <w:color w:val="FF0000"/>
          <w:sz w:val="24"/>
          <w:szCs w:val="24"/>
        </w:rPr>
      </w:pPr>
      <w:r w:rsidRPr="00463479">
        <w:rPr>
          <w:rFonts w:ascii="Arial" w:hAnsi="Arial" w:cs="Arial"/>
          <w:color w:val="FF0000"/>
          <w:sz w:val="24"/>
          <w:szCs w:val="24"/>
        </w:rPr>
        <w:t>I accept and agree with the decision to award Personal Independence Payment (daily living component/ mobility component) at the standard/ enhanced rate</w:t>
      </w:r>
      <w:r>
        <w:rPr>
          <w:rFonts w:ascii="Arial" w:hAnsi="Arial" w:cs="Arial"/>
          <w:color w:val="FF0000"/>
          <w:sz w:val="24"/>
          <w:szCs w:val="24"/>
        </w:rPr>
        <w:t xml:space="preserve">- </w:t>
      </w:r>
      <w:r w:rsidRPr="00463479">
        <w:rPr>
          <w:rFonts w:ascii="Arial" w:hAnsi="Arial" w:cs="Arial"/>
          <w:i/>
          <w:color w:val="FF0000"/>
          <w:sz w:val="24"/>
          <w:szCs w:val="24"/>
        </w:rPr>
        <w:t>amend delete as appropriate</w:t>
      </w:r>
      <w:r w:rsidRPr="00463479">
        <w:rPr>
          <w:rFonts w:ascii="Arial" w:hAnsi="Arial" w:cs="Arial"/>
          <w:color w:val="FF0000"/>
          <w:sz w:val="24"/>
          <w:szCs w:val="24"/>
        </w:rPr>
        <w:t>]</w:t>
      </w:r>
    </w:p>
    <w:p w:rsidR="00DE7C84" w:rsidRPr="003913CB" w:rsidRDefault="00C30FE7" w:rsidP="00DE7C84">
      <w:pPr>
        <w:rPr>
          <w:rFonts w:ascii="Arial" w:hAnsi="Arial" w:cs="Arial"/>
          <w:sz w:val="24"/>
          <w:szCs w:val="24"/>
        </w:rPr>
      </w:pPr>
      <w:r w:rsidRPr="003913CB">
        <w:rPr>
          <w:rFonts w:ascii="Arial" w:hAnsi="Arial" w:cs="Arial"/>
          <w:sz w:val="24"/>
          <w:szCs w:val="24"/>
        </w:rPr>
        <w:t xml:space="preserve">I disagree with the decision not to </w:t>
      </w:r>
      <w:r w:rsidR="00E5457E" w:rsidRPr="003913CB">
        <w:rPr>
          <w:rFonts w:ascii="Arial" w:hAnsi="Arial" w:cs="Arial"/>
          <w:sz w:val="24"/>
          <w:szCs w:val="24"/>
        </w:rPr>
        <w:t xml:space="preserve">award </w:t>
      </w:r>
      <w:r w:rsidR="00463479" w:rsidRPr="00463479">
        <w:rPr>
          <w:rFonts w:ascii="Arial" w:hAnsi="Arial" w:cs="Arial"/>
          <w:color w:val="FF0000"/>
          <w:sz w:val="24"/>
          <w:szCs w:val="24"/>
        </w:rPr>
        <w:t>PIP/</w:t>
      </w:r>
      <w:r w:rsidR="00463479">
        <w:rPr>
          <w:rFonts w:ascii="Arial" w:hAnsi="Arial" w:cs="Arial"/>
          <w:color w:val="FF0000"/>
          <w:sz w:val="24"/>
          <w:szCs w:val="24"/>
        </w:rPr>
        <w:t xml:space="preserve"> the</w:t>
      </w:r>
      <w:r w:rsidR="0035791E">
        <w:rPr>
          <w:rFonts w:ascii="Arial" w:hAnsi="Arial" w:cs="Arial"/>
          <w:color w:val="FF0000"/>
          <w:sz w:val="24"/>
          <w:szCs w:val="24"/>
        </w:rPr>
        <w:t xml:space="preserve"> enhanced rate of/</w:t>
      </w:r>
      <w:r w:rsidR="00463479" w:rsidRPr="00463479">
        <w:rPr>
          <w:rFonts w:ascii="Arial" w:hAnsi="Arial" w:cs="Arial"/>
          <w:color w:val="FF0000"/>
          <w:sz w:val="24"/>
          <w:szCs w:val="24"/>
        </w:rPr>
        <w:t xml:space="preserve"> the daily living component/ the mobility component – </w:t>
      </w:r>
      <w:r w:rsidR="00463479" w:rsidRPr="00463479">
        <w:rPr>
          <w:rFonts w:ascii="Arial" w:hAnsi="Arial" w:cs="Arial"/>
          <w:i/>
          <w:color w:val="FF0000"/>
          <w:sz w:val="24"/>
          <w:szCs w:val="24"/>
        </w:rPr>
        <w:t>delete as appropriate</w:t>
      </w:r>
      <w:r w:rsidR="0071619D" w:rsidRPr="00463479">
        <w:rPr>
          <w:rFonts w:ascii="Arial" w:hAnsi="Arial" w:cs="Arial"/>
          <w:color w:val="FF0000"/>
          <w:sz w:val="24"/>
          <w:szCs w:val="24"/>
        </w:rPr>
        <w:t>.</w:t>
      </w:r>
    </w:p>
    <w:p w:rsidR="00DE7C84" w:rsidRPr="00F73819" w:rsidRDefault="00674D68" w:rsidP="00DE7C84">
      <w:pPr>
        <w:autoSpaceDE w:val="0"/>
        <w:autoSpaceDN w:val="0"/>
        <w:adjustRightInd w:val="0"/>
        <w:spacing w:after="0" w:line="240" w:lineRule="auto"/>
        <w:rPr>
          <w:rFonts w:ascii="Arial" w:hAnsi="Arial" w:cs="Arial"/>
          <w:color w:val="FF0000"/>
          <w:sz w:val="24"/>
          <w:szCs w:val="24"/>
        </w:rPr>
      </w:pPr>
      <w:r w:rsidRPr="003913CB">
        <w:rPr>
          <w:rFonts w:ascii="Arial" w:hAnsi="Arial" w:cs="Arial"/>
          <w:color w:val="000000"/>
          <w:sz w:val="24"/>
          <w:szCs w:val="24"/>
        </w:rPr>
        <w:t xml:space="preserve">In reaching your decision </w:t>
      </w:r>
      <w:r w:rsidR="00165CBE" w:rsidRPr="003913CB">
        <w:rPr>
          <w:rFonts w:ascii="Arial" w:hAnsi="Arial" w:cs="Arial"/>
          <w:color w:val="000000"/>
          <w:sz w:val="24"/>
          <w:szCs w:val="24"/>
        </w:rPr>
        <w:t xml:space="preserve">I believe you have </w:t>
      </w:r>
      <w:r w:rsidR="00DE7C69" w:rsidRPr="003913CB">
        <w:rPr>
          <w:rFonts w:ascii="Arial" w:hAnsi="Arial" w:cs="Arial"/>
          <w:color w:val="000000"/>
          <w:sz w:val="24"/>
          <w:szCs w:val="24"/>
        </w:rPr>
        <w:t>not t</w:t>
      </w:r>
      <w:r w:rsidR="00E5457E" w:rsidRPr="003913CB">
        <w:rPr>
          <w:rFonts w:ascii="Arial" w:hAnsi="Arial" w:cs="Arial"/>
          <w:color w:val="170B08"/>
          <w:sz w:val="24"/>
          <w:szCs w:val="24"/>
        </w:rPr>
        <w:t>ake</w:t>
      </w:r>
      <w:r w:rsidR="00DE7C69" w:rsidRPr="003913CB">
        <w:rPr>
          <w:rFonts w:ascii="Arial" w:hAnsi="Arial" w:cs="Arial"/>
          <w:color w:val="170B08"/>
          <w:sz w:val="24"/>
          <w:szCs w:val="24"/>
        </w:rPr>
        <w:t>n</w:t>
      </w:r>
      <w:r w:rsidR="00E5457E" w:rsidRPr="003913CB">
        <w:rPr>
          <w:rFonts w:ascii="Arial" w:hAnsi="Arial" w:cs="Arial"/>
          <w:color w:val="170B08"/>
          <w:sz w:val="24"/>
          <w:szCs w:val="24"/>
        </w:rPr>
        <w:t xml:space="preserve"> into </w:t>
      </w:r>
      <w:r w:rsidR="00DE7C84" w:rsidRPr="003913CB">
        <w:rPr>
          <w:rFonts w:ascii="Arial" w:hAnsi="Arial" w:cs="Arial"/>
          <w:color w:val="170B08"/>
          <w:sz w:val="24"/>
          <w:szCs w:val="24"/>
        </w:rPr>
        <w:t xml:space="preserve">account </w:t>
      </w:r>
      <w:r w:rsidR="00E5457E" w:rsidRPr="003913CB">
        <w:rPr>
          <w:rFonts w:ascii="Arial" w:hAnsi="Arial" w:cs="Arial"/>
          <w:color w:val="170B08"/>
          <w:sz w:val="24"/>
          <w:szCs w:val="24"/>
        </w:rPr>
        <w:t>the extent,</w:t>
      </w:r>
      <w:r w:rsidR="007113C8" w:rsidRPr="003913CB">
        <w:rPr>
          <w:rFonts w:ascii="Arial" w:hAnsi="Arial" w:cs="Arial"/>
          <w:color w:val="170B08"/>
          <w:sz w:val="24"/>
          <w:szCs w:val="24"/>
        </w:rPr>
        <w:t xml:space="preserve"> </w:t>
      </w:r>
      <w:r w:rsidR="00E5457E" w:rsidRPr="003913CB">
        <w:rPr>
          <w:rFonts w:ascii="Arial" w:hAnsi="Arial" w:cs="Arial"/>
          <w:color w:val="170B08"/>
          <w:sz w:val="24"/>
          <w:szCs w:val="24"/>
        </w:rPr>
        <w:t>nature and impact of</w:t>
      </w:r>
      <w:r w:rsidR="00E5457E" w:rsidRPr="00F73819">
        <w:rPr>
          <w:rFonts w:ascii="Arial" w:hAnsi="Arial" w:cs="Arial"/>
          <w:color w:val="FF0000"/>
          <w:sz w:val="24"/>
          <w:szCs w:val="24"/>
        </w:rPr>
        <w:t xml:space="preserve"> </w:t>
      </w:r>
      <w:r w:rsidR="006D27AE" w:rsidRPr="00F73819">
        <w:rPr>
          <w:rFonts w:ascii="Arial" w:hAnsi="Arial" w:cs="Arial"/>
          <w:color w:val="FF0000"/>
          <w:sz w:val="24"/>
          <w:szCs w:val="24"/>
        </w:rPr>
        <w:t>X</w:t>
      </w:r>
      <w:r w:rsidR="004A09EA" w:rsidRPr="00F73819">
        <w:rPr>
          <w:rFonts w:ascii="Arial" w:hAnsi="Arial" w:cs="Arial"/>
          <w:color w:val="FF0000"/>
          <w:sz w:val="24"/>
          <w:szCs w:val="24"/>
        </w:rPr>
        <w:t>’s</w:t>
      </w:r>
      <w:r w:rsidR="00165CBE" w:rsidRPr="00F73819">
        <w:rPr>
          <w:rFonts w:ascii="Arial" w:hAnsi="Arial" w:cs="Arial"/>
          <w:color w:val="FF0000"/>
          <w:sz w:val="24"/>
          <w:szCs w:val="24"/>
        </w:rPr>
        <w:t xml:space="preserve"> </w:t>
      </w:r>
      <w:r w:rsidR="00794E41">
        <w:rPr>
          <w:rFonts w:ascii="Arial" w:hAnsi="Arial" w:cs="Arial"/>
          <w:color w:val="170B08"/>
          <w:sz w:val="24"/>
          <w:szCs w:val="24"/>
        </w:rPr>
        <w:t>condition</w:t>
      </w:r>
      <w:r w:rsidR="00E5457E" w:rsidRPr="003913CB">
        <w:rPr>
          <w:rFonts w:ascii="Arial" w:hAnsi="Arial" w:cs="Arial"/>
          <w:color w:val="170B08"/>
          <w:sz w:val="24"/>
          <w:szCs w:val="24"/>
        </w:rPr>
        <w:t>.</w:t>
      </w:r>
      <w:r w:rsidR="00DE7C84" w:rsidRPr="003913CB">
        <w:rPr>
          <w:rFonts w:ascii="Arial" w:hAnsi="Arial" w:cs="Arial"/>
          <w:color w:val="170B08"/>
          <w:sz w:val="24"/>
          <w:szCs w:val="24"/>
        </w:rPr>
        <w:t xml:space="preserve"> </w:t>
      </w:r>
      <w:r w:rsidR="00794E41" w:rsidRPr="00F73819">
        <w:rPr>
          <w:rFonts w:ascii="Arial" w:hAnsi="Arial" w:cs="Arial"/>
          <w:color w:val="FF0000"/>
          <w:sz w:val="24"/>
          <w:szCs w:val="24"/>
        </w:rPr>
        <w:t>[</w:t>
      </w:r>
      <w:r w:rsidR="00794E41" w:rsidRPr="00F73819">
        <w:rPr>
          <w:rFonts w:ascii="Arial" w:hAnsi="Arial" w:cs="Arial"/>
          <w:i/>
          <w:color w:val="FF0000"/>
          <w:sz w:val="24"/>
          <w:szCs w:val="24"/>
        </w:rPr>
        <w:t>Briefly explain about X’s learning disability and how it impacts on X</w:t>
      </w:r>
      <w:r w:rsidR="00794E41" w:rsidRPr="00F73819">
        <w:rPr>
          <w:rFonts w:ascii="Arial" w:hAnsi="Arial" w:cs="Arial"/>
          <w:color w:val="FF0000"/>
          <w:sz w:val="24"/>
          <w:szCs w:val="24"/>
        </w:rPr>
        <w:t xml:space="preserve">] </w:t>
      </w:r>
      <w:r w:rsidR="00DE7C84" w:rsidRPr="00F73819">
        <w:rPr>
          <w:rFonts w:ascii="Arial" w:hAnsi="Arial" w:cs="Arial"/>
          <w:color w:val="FF0000"/>
          <w:sz w:val="24"/>
          <w:szCs w:val="24"/>
        </w:rPr>
        <w:t xml:space="preserve"> </w:t>
      </w:r>
    </w:p>
    <w:p w:rsidR="00794E41" w:rsidRPr="003913CB" w:rsidRDefault="00794E41" w:rsidP="00DE7C84">
      <w:pPr>
        <w:autoSpaceDE w:val="0"/>
        <w:autoSpaceDN w:val="0"/>
        <w:adjustRightInd w:val="0"/>
        <w:spacing w:after="0" w:line="240" w:lineRule="auto"/>
        <w:rPr>
          <w:rFonts w:ascii="Arial" w:hAnsi="Arial" w:cs="Arial"/>
          <w:color w:val="170B08"/>
          <w:sz w:val="24"/>
          <w:szCs w:val="24"/>
        </w:rPr>
      </w:pPr>
    </w:p>
    <w:p w:rsidR="0014118E" w:rsidRDefault="007113C8" w:rsidP="00B37521">
      <w:pPr>
        <w:autoSpaceDE w:val="0"/>
        <w:autoSpaceDN w:val="0"/>
        <w:adjustRightInd w:val="0"/>
        <w:spacing w:after="0" w:line="240" w:lineRule="auto"/>
        <w:rPr>
          <w:rFonts w:ascii="Arial" w:hAnsi="Arial" w:cs="Arial"/>
          <w:i/>
          <w:color w:val="000000"/>
          <w:sz w:val="24"/>
          <w:szCs w:val="24"/>
        </w:rPr>
      </w:pPr>
      <w:r w:rsidRPr="003913CB">
        <w:rPr>
          <w:rFonts w:ascii="Arial" w:hAnsi="Arial" w:cs="Arial"/>
          <w:color w:val="000000"/>
          <w:sz w:val="24"/>
          <w:szCs w:val="24"/>
        </w:rPr>
        <w:t xml:space="preserve">I believe </w:t>
      </w:r>
      <w:r w:rsidR="006D27AE" w:rsidRPr="00F73819">
        <w:rPr>
          <w:rFonts w:ascii="Arial" w:hAnsi="Arial" w:cs="Arial"/>
          <w:color w:val="FF0000"/>
          <w:sz w:val="24"/>
          <w:szCs w:val="24"/>
        </w:rPr>
        <w:t>X</w:t>
      </w:r>
      <w:r w:rsidR="00C33C4D" w:rsidRPr="003913CB">
        <w:rPr>
          <w:rFonts w:ascii="Arial" w:hAnsi="Arial" w:cs="Arial"/>
          <w:color w:val="000000"/>
          <w:sz w:val="24"/>
          <w:szCs w:val="24"/>
        </w:rPr>
        <w:t xml:space="preserve"> is </w:t>
      </w:r>
      <w:r w:rsidR="00253995">
        <w:rPr>
          <w:rFonts w:ascii="Arial" w:hAnsi="Arial" w:cs="Arial"/>
          <w:color w:val="000000"/>
          <w:sz w:val="24"/>
          <w:szCs w:val="24"/>
        </w:rPr>
        <w:t>eligible for the following</w:t>
      </w:r>
      <w:r w:rsidR="00E4441C">
        <w:rPr>
          <w:rFonts w:ascii="Arial" w:hAnsi="Arial" w:cs="Arial"/>
          <w:color w:val="000000"/>
          <w:sz w:val="24"/>
          <w:szCs w:val="24"/>
        </w:rPr>
        <w:t xml:space="preserve"> points under the </w:t>
      </w:r>
      <w:r w:rsidR="0035791E">
        <w:rPr>
          <w:rFonts w:ascii="Arial" w:hAnsi="Arial" w:cs="Arial"/>
          <w:color w:val="000000"/>
          <w:sz w:val="24"/>
          <w:szCs w:val="24"/>
        </w:rPr>
        <w:t xml:space="preserve">PIP </w:t>
      </w:r>
      <w:r w:rsidR="00E4441C">
        <w:rPr>
          <w:rFonts w:ascii="Arial" w:hAnsi="Arial" w:cs="Arial"/>
          <w:color w:val="000000"/>
          <w:sz w:val="24"/>
          <w:szCs w:val="24"/>
        </w:rPr>
        <w:t>criteria</w:t>
      </w:r>
      <w:r w:rsidR="00E5457E" w:rsidRPr="003913CB">
        <w:rPr>
          <w:rFonts w:ascii="Arial" w:hAnsi="Arial" w:cs="Arial"/>
          <w:color w:val="000000"/>
          <w:sz w:val="24"/>
          <w:szCs w:val="24"/>
        </w:rPr>
        <w:t xml:space="preserve">, as </w:t>
      </w:r>
      <w:r w:rsidR="00B37521" w:rsidRPr="003913CB">
        <w:rPr>
          <w:rFonts w:ascii="Arial" w:hAnsi="Arial" w:cs="Arial"/>
          <w:color w:val="000000"/>
          <w:sz w:val="24"/>
          <w:szCs w:val="24"/>
        </w:rPr>
        <w:t xml:space="preserve">follows: </w:t>
      </w:r>
      <w:r w:rsidR="00E4441C">
        <w:rPr>
          <w:rFonts w:ascii="Arial" w:hAnsi="Arial" w:cs="Arial"/>
          <w:color w:val="000000"/>
          <w:sz w:val="24"/>
          <w:szCs w:val="24"/>
        </w:rPr>
        <w:t xml:space="preserve"> </w:t>
      </w:r>
      <w:r w:rsidR="00E4441C">
        <w:rPr>
          <w:rFonts w:ascii="Arial" w:hAnsi="Arial" w:cs="Arial"/>
          <w:color w:val="000000"/>
          <w:sz w:val="24"/>
          <w:szCs w:val="24"/>
        </w:rPr>
        <w:br/>
      </w:r>
      <w:r w:rsidR="00E4441C">
        <w:rPr>
          <w:rFonts w:ascii="Arial" w:hAnsi="Arial" w:cs="Arial"/>
          <w:color w:val="000000"/>
          <w:sz w:val="24"/>
          <w:szCs w:val="24"/>
        </w:rPr>
        <w:br/>
      </w:r>
      <w:r w:rsidR="00F440FB" w:rsidRPr="00F73819">
        <w:rPr>
          <w:rFonts w:ascii="Arial" w:hAnsi="Arial" w:cs="Arial"/>
          <w:i/>
          <w:color w:val="000000"/>
          <w:sz w:val="24"/>
          <w:szCs w:val="24"/>
          <w:highlight w:val="yellow"/>
        </w:rPr>
        <w:t xml:space="preserve">Review </w:t>
      </w:r>
      <w:r w:rsidR="0035791E">
        <w:rPr>
          <w:rFonts w:ascii="Arial" w:hAnsi="Arial" w:cs="Arial"/>
          <w:i/>
          <w:color w:val="000000"/>
          <w:sz w:val="24"/>
          <w:szCs w:val="24"/>
          <w:highlight w:val="yellow"/>
        </w:rPr>
        <w:t>PIP activities and d</w:t>
      </w:r>
      <w:r w:rsidR="00F440FB" w:rsidRPr="00F73819">
        <w:rPr>
          <w:rFonts w:ascii="Arial" w:hAnsi="Arial" w:cs="Arial"/>
          <w:i/>
          <w:color w:val="000000"/>
          <w:sz w:val="24"/>
          <w:szCs w:val="24"/>
          <w:highlight w:val="yellow"/>
        </w:rPr>
        <w:t>escriptors</w:t>
      </w:r>
      <w:r w:rsidR="0035791E">
        <w:rPr>
          <w:rFonts w:ascii="Arial" w:hAnsi="Arial" w:cs="Arial"/>
          <w:i/>
          <w:color w:val="000000"/>
          <w:sz w:val="24"/>
          <w:szCs w:val="24"/>
          <w:highlight w:val="yellow"/>
        </w:rPr>
        <w:t xml:space="preserve"> for the daily living and mobility components</w:t>
      </w:r>
      <w:r w:rsidR="00F440FB" w:rsidRPr="00F73819">
        <w:rPr>
          <w:rFonts w:ascii="Arial" w:hAnsi="Arial" w:cs="Arial"/>
          <w:i/>
          <w:color w:val="000000"/>
          <w:sz w:val="24"/>
          <w:szCs w:val="24"/>
          <w:highlight w:val="yellow"/>
        </w:rPr>
        <w:t xml:space="preserve"> and identify which ones X meets. </w:t>
      </w:r>
      <w:r w:rsidR="00E153A7" w:rsidRPr="00F73819">
        <w:rPr>
          <w:rFonts w:ascii="Arial" w:hAnsi="Arial" w:cs="Arial"/>
          <w:i/>
          <w:color w:val="000000"/>
          <w:sz w:val="24"/>
          <w:szCs w:val="24"/>
          <w:highlight w:val="yellow"/>
        </w:rPr>
        <w:t xml:space="preserve">You must identify a total of </w:t>
      </w:r>
      <w:r w:rsidR="0035791E">
        <w:rPr>
          <w:rFonts w:ascii="Arial" w:hAnsi="Arial" w:cs="Arial"/>
          <w:i/>
          <w:color w:val="000000"/>
          <w:sz w:val="24"/>
          <w:szCs w:val="24"/>
          <w:highlight w:val="yellow"/>
        </w:rPr>
        <w:t xml:space="preserve">8 points to qualify for the standard rate of each component and 12 points to </w:t>
      </w:r>
      <w:r w:rsidR="00E153A7" w:rsidRPr="00F73819">
        <w:rPr>
          <w:rFonts w:ascii="Arial" w:hAnsi="Arial" w:cs="Arial"/>
          <w:i/>
          <w:color w:val="000000"/>
          <w:sz w:val="24"/>
          <w:szCs w:val="24"/>
          <w:highlight w:val="yellow"/>
        </w:rPr>
        <w:t xml:space="preserve">qualify for </w:t>
      </w:r>
      <w:r w:rsidR="0035791E">
        <w:rPr>
          <w:rFonts w:ascii="Arial" w:hAnsi="Arial" w:cs="Arial"/>
          <w:i/>
          <w:color w:val="000000"/>
          <w:sz w:val="24"/>
          <w:szCs w:val="24"/>
          <w:highlight w:val="yellow"/>
        </w:rPr>
        <w:t>the enhanced rate of each component</w:t>
      </w:r>
      <w:r w:rsidR="00E153A7" w:rsidRPr="00F73819">
        <w:rPr>
          <w:rFonts w:ascii="Arial" w:hAnsi="Arial" w:cs="Arial"/>
          <w:i/>
          <w:color w:val="000000"/>
          <w:sz w:val="24"/>
          <w:szCs w:val="24"/>
          <w:highlight w:val="yellow"/>
        </w:rPr>
        <w:t>.</w:t>
      </w:r>
    </w:p>
    <w:p w:rsidR="00F440FB" w:rsidRDefault="00F440FB" w:rsidP="00B37521">
      <w:pPr>
        <w:autoSpaceDE w:val="0"/>
        <w:autoSpaceDN w:val="0"/>
        <w:adjustRightInd w:val="0"/>
        <w:spacing w:after="0" w:line="240" w:lineRule="auto"/>
        <w:rPr>
          <w:rFonts w:ascii="Arial" w:hAnsi="Arial" w:cs="Arial"/>
          <w:i/>
          <w:color w:val="000000"/>
          <w:sz w:val="24"/>
          <w:szCs w:val="24"/>
        </w:rPr>
      </w:pPr>
      <w:r w:rsidRPr="00F440FB">
        <w:rPr>
          <w:rFonts w:ascii="Arial" w:hAnsi="Arial" w:cs="Arial"/>
          <w:i/>
          <w:noProof/>
          <w:color w:val="000000"/>
          <w:sz w:val="24"/>
          <w:szCs w:val="24"/>
          <w:lang w:eastAsia="en-GB"/>
        </w:rPr>
        <w:lastRenderedPageBreak/>
        <mc:AlternateContent>
          <mc:Choice Requires="wps">
            <w:drawing>
              <wp:anchor distT="45720" distB="45720" distL="114300" distR="114300" simplePos="0" relativeHeight="251659264" behindDoc="0" locked="0" layoutInCell="1" allowOverlap="1" wp14:anchorId="1C17371D" wp14:editId="41AA0BA8">
                <wp:simplePos x="0" y="0"/>
                <wp:positionH relativeFrom="column">
                  <wp:posOffset>38100</wp:posOffset>
                </wp:positionH>
                <wp:positionV relativeFrom="paragraph">
                  <wp:posOffset>361950</wp:posOffset>
                </wp:positionV>
                <wp:extent cx="5819775" cy="44196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4419600"/>
                        </a:xfrm>
                        <a:prstGeom prst="rect">
                          <a:avLst/>
                        </a:prstGeom>
                        <a:solidFill>
                          <a:srgbClr val="FFFFFF"/>
                        </a:solidFill>
                        <a:ln w="9525">
                          <a:solidFill>
                            <a:srgbClr val="000000"/>
                          </a:solidFill>
                          <a:miter lim="800000"/>
                          <a:headEnd/>
                          <a:tailEnd/>
                        </a:ln>
                      </wps:spPr>
                      <wps:txbx>
                        <w:txbxContent>
                          <w:p w:rsidR="00F440FB" w:rsidRDefault="00F440FB">
                            <w:pPr>
                              <w:rPr>
                                <w:rFonts w:ascii="Arial" w:hAnsi="Arial" w:cs="Arial"/>
                                <w:b/>
                                <w:highlight w:val="yellow"/>
                              </w:rPr>
                            </w:pPr>
                            <w:r w:rsidRPr="00F73819">
                              <w:rPr>
                                <w:rFonts w:ascii="Arial" w:hAnsi="Arial" w:cs="Arial"/>
                                <w:b/>
                                <w:highlight w:val="yellow"/>
                              </w:rPr>
                              <w:t>Example – delete before sending</w:t>
                            </w:r>
                          </w:p>
                          <w:p w:rsidR="001642F7" w:rsidRPr="00F73819" w:rsidRDefault="001642F7">
                            <w:pPr>
                              <w:rPr>
                                <w:rFonts w:ascii="Arial" w:hAnsi="Arial" w:cs="Arial"/>
                                <w:b/>
                                <w:highlight w:val="yellow"/>
                              </w:rPr>
                            </w:pPr>
                            <w:r>
                              <w:rPr>
                                <w:rFonts w:ascii="Arial" w:hAnsi="Arial" w:cs="Arial"/>
                                <w:b/>
                                <w:highlight w:val="yellow"/>
                              </w:rPr>
                              <w:t>Daily Living Component</w:t>
                            </w:r>
                          </w:p>
                          <w:p w:rsidR="0035791E" w:rsidRPr="0035791E" w:rsidRDefault="0035791E" w:rsidP="0035791E">
                            <w:pPr>
                              <w:rPr>
                                <w:rFonts w:ascii="Arial" w:hAnsi="Arial" w:cs="Arial"/>
                                <w:highlight w:val="yellow"/>
                              </w:rPr>
                            </w:pPr>
                            <w:r w:rsidRPr="0035791E">
                              <w:rPr>
                                <w:rFonts w:ascii="Arial" w:hAnsi="Arial" w:cs="Arial"/>
                              </w:rPr>
                              <w:t>•</w:t>
                            </w:r>
                            <w:r w:rsidRPr="0035791E">
                              <w:rPr>
                                <w:rFonts w:ascii="Arial" w:hAnsi="Arial" w:cs="Arial"/>
                              </w:rPr>
                              <w:tab/>
                            </w:r>
                            <w:r w:rsidRPr="0035791E">
                              <w:rPr>
                                <w:rFonts w:ascii="Arial" w:hAnsi="Arial" w:cs="Arial"/>
                                <w:highlight w:val="yellow"/>
                              </w:rPr>
                              <w:t>Activity 1 – Preparing food.</w:t>
                            </w:r>
                          </w:p>
                          <w:p w:rsidR="0035791E" w:rsidRPr="0035791E" w:rsidRDefault="0035791E" w:rsidP="0035791E">
                            <w:pPr>
                              <w:rPr>
                                <w:rFonts w:ascii="Arial" w:hAnsi="Arial" w:cs="Arial"/>
                                <w:highlight w:val="yellow"/>
                              </w:rPr>
                            </w:pPr>
                            <w:r w:rsidRPr="0035791E">
                              <w:rPr>
                                <w:rFonts w:ascii="Arial" w:hAnsi="Arial" w:cs="Arial"/>
                                <w:highlight w:val="yellow"/>
                              </w:rPr>
                              <w:t xml:space="preserve">You have awarded 2 points.  I believe </w:t>
                            </w:r>
                            <w:r>
                              <w:rPr>
                                <w:rFonts w:ascii="Arial" w:hAnsi="Arial" w:cs="Arial"/>
                                <w:highlight w:val="yellow"/>
                              </w:rPr>
                              <w:t>that X</w:t>
                            </w:r>
                            <w:r w:rsidRPr="0035791E">
                              <w:rPr>
                                <w:rFonts w:ascii="Arial" w:hAnsi="Arial" w:cs="Arial"/>
                                <w:highlight w:val="yellow"/>
                              </w:rPr>
                              <w:t xml:space="preserve"> qualifies for 4 points under descriptor 1(e): needs supervision or assistance to either prepare or cook a simple meal.</w:t>
                            </w:r>
                          </w:p>
                          <w:p w:rsidR="0035791E" w:rsidRDefault="0035791E" w:rsidP="0035791E">
                            <w:pPr>
                              <w:rPr>
                                <w:rFonts w:ascii="Arial" w:hAnsi="Arial" w:cs="Arial"/>
                                <w:highlight w:val="yellow"/>
                              </w:rPr>
                            </w:pPr>
                            <w:r w:rsidRPr="0035791E">
                              <w:rPr>
                                <w:rFonts w:ascii="Arial" w:hAnsi="Arial" w:cs="Arial"/>
                                <w:highlight w:val="yellow"/>
                              </w:rPr>
                              <w:t>X has little awareness of common dangers in the kitchen, such as pans boiling over, or dishes being hot to touch after coming out of the oven.  She is also unable to use a sharp knife unsupervised as she may hurt herself with it. As a result, myself or another person needs to be present continuously when X is cooking or preparing food, to ensure her safety.</w:t>
                            </w:r>
                          </w:p>
                          <w:p w:rsidR="001642F7" w:rsidRDefault="001642F7" w:rsidP="0035791E">
                            <w:pPr>
                              <w:rPr>
                                <w:rFonts w:ascii="Arial" w:hAnsi="Arial" w:cs="Arial"/>
                                <w:highlight w:val="yellow"/>
                              </w:rPr>
                            </w:pPr>
                          </w:p>
                          <w:p w:rsidR="001642F7" w:rsidRPr="001642F7" w:rsidRDefault="001642F7" w:rsidP="0035791E">
                            <w:pPr>
                              <w:rPr>
                                <w:rFonts w:ascii="Arial" w:hAnsi="Arial" w:cs="Arial"/>
                                <w:b/>
                                <w:highlight w:val="yellow"/>
                              </w:rPr>
                            </w:pPr>
                            <w:r w:rsidRPr="001642F7">
                              <w:rPr>
                                <w:rFonts w:ascii="Arial" w:hAnsi="Arial" w:cs="Arial"/>
                                <w:b/>
                                <w:highlight w:val="yellow"/>
                              </w:rPr>
                              <w:t>Mobility Component</w:t>
                            </w:r>
                          </w:p>
                          <w:p w:rsidR="001642F7" w:rsidRPr="001642F7" w:rsidRDefault="001642F7" w:rsidP="001642F7">
                            <w:pPr>
                              <w:rPr>
                                <w:rFonts w:ascii="Arial" w:hAnsi="Arial" w:cs="Arial"/>
                                <w:highlight w:val="yellow"/>
                              </w:rPr>
                            </w:pPr>
                            <w:r w:rsidRPr="001642F7">
                              <w:rPr>
                                <w:rFonts w:ascii="Arial" w:hAnsi="Arial" w:cs="Arial"/>
                              </w:rPr>
                              <w:t>•</w:t>
                            </w:r>
                            <w:r w:rsidRPr="001642F7">
                              <w:rPr>
                                <w:rFonts w:ascii="Arial" w:hAnsi="Arial" w:cs="Arial"/>
                              </w:rPr>
                              <w:tab/>
                            </w:r>
                            <w:r w:rsidRPr="001642F7">
                              <w:rPr>
                                <w:rFonts w:ascii="Arial" w:hAnsi="Arial" w:cs="Arial"/>
                                <w:highlight w:val="yellow"/>
                              </w:rPr>
                              <w:t>Activity 1 – Moving around</w:t>
                            </w:r>
                          </w:p>
                          <w:p w:rsidR="001642F7" w:rsidRPr="001642F7" w:rsidRDefault="001642F7" w:rsidP="001642F7">
                            <w:pPr>
                              <w:rPr>
                                <w:rFonts w:ascii="Arial" w:hAnsi="Arial" w:cs="Arial"/>
                                <w:highlight w:val="yellow"/>
                              </w:rPr>
                            </w:pPr>
                            <w:r w:rsidRPr="001642F7">
                              <w:rPr>
                                <w:rFonts w:ascii="Arial" w:hAnsi="Arial" w:cs="Arial"/>
                                <w:highlight w:val="yellow"/>
                              </w:rPr>
                              <w:t>X has been awarded 10 points.  I believe that she qualifies for 12 points under descriptor 1(f): Cannot follow the route of a familiar journey without another person, an assistance dog or an orientation aid, as she is very vulnerable and unable to go out alone, as she is unaware of common dangers, such as oncoming traffic. If she got lost she would not be able to communicate with strangers in order to get directions to find her way to her destination. She cannot follow maps or directions. Therefore, she needs someone with her on all journeys, including familiar routes.</w:t>
                            </w:r>
                          </w:p>
                          <w:p w:rsidR="001642F7" w:rsidRPr="0035791E" w:rsidRDefault="001642F7" w:rsidP="0035791E">
                            <w:pPr>
                              <w:rPr>
                                <w:rFonts w:ascii="Arial" w:hAnsi="Arial" w:cs="Arial"/>
                                <w:highlight w:val="yell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7371D" id="_x0000_s1027" type="#_x0000_t202" style="position:absolute;margin-left:3pt;margin-top:28.5pt;width:458.25pt;height:3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">
                <v:textbox>
                  <w:txbxContent>
                    <w:p w:rsidR="00F440FB" w:rsidRDefault="00F440FB">
                      <w:pPr>
                        <w:rPr>
                          <w:rFonts w:ascii="Arial" w:hAnsi="Arial" w:cs="Arial"/>
                          <w:b/>
                          <w:highlight w:val="yellow"/>
                        </w:rPr>
                      </w:pPr>
                      <w:r w:rsidRPr="00F73819">
                        <w:rPr>
                          <w:rFonts w:ascii="Arial" w:hAnsi="Arial" w:cs="Arial"/>
                          <w:b/>
                          <w:highlight w:val="yellow"/>
                        </w:rPr>
                        <w:t>Example – delete before sending</w:t>
                      </w:r>
                    </w:p>
                    <w:p w:rsidR="001642F7" w:rsidRPr="00F73819" w:rsidRDefault="001642F7">
                      <w:pPr>
                        <w:rPr>
                          <w:rFonts w:ascii="Arial" w:hAnsi="Arial" w:cs="Arial"/>
                          <w:b/>
                          <w:highlight w:val="yellow"/>
                        </w:rPr>
                      </w:pPr>
                      <w:r>
                        <w:rPr>
                          <w:rFonts w:ascii="Arial" w:hAnsi="Arial" w:cs="Arial"/>
                          <w:b/>
                          <w:highlight w:val="yellow"/>
                        </w:rPr>
                        <w:t>Daily Living Component</w:t>
                      </w:r>
                    </w:p>
                    <w:p w:rsidR="0035791E" w:rsidRPr="0035791E" w:rsidRDefault="0035791E" w:rsidP="0035791E">
                      <w:pPr>
                        <w:rPr>
                          <w:rFonts w:ascii="Arial" w:hAnsi="Arial" w:cs="Arial"/>
                          <w:highlight w:val="yellow"/>
                        </w:rPr>
                      </w:pPr>
                      <w:r w:rsidRPr="0035791E">
                        <w:rPr>
                          <w:rFonts w:ascii="Arial" w:hAnsi="Arial" w:cs="Arial"/>
                        </w:rPr>
                        <w:t>•</w:t>
                      </w:r>
                      <w:r w:rsidRPr="0035791E">
                        <w:rPr>
                          <w:rFonts w:ascii="Arial" w:hAnsi="Arial" w:cs="Arial"/>
                        </w:rPr>
                        <w:tab/>
                      </w:r>
                      <w:r w:rsidRPr="0035791E">
                        <w:rPr>
                          <w:rFonts w:ascii="Arial" w:hAnsi="Arial" w:cs="Arial"/>
                          <w:highlight w:val="yellow"/>
                        </w:rPr>
                        <w:t>Activity 1 – Preparing food.</w:t>
                      </w:r>
                    </w:p>
                    <w:p w:rsidR="0035791E" w:rsidRPr="0035791E" w:rsidRDefault="0035791E" w:rsidP="0035791E">
                      <w:pPr>
                        <w:rPr>
                          <w:rFonts w:ascii="Arial" w:hAnsi="Arial" w:cs="Arial"/>
                          <w:highlight w:val="yellow"/>
                        </w:rPr>
                      </w:pPr>
                      <w:r w:rsidRPr="0035791E">
                        <w:rPr>
                          <w:rFonts w:ascii="Arial" w:hAnsi="Arial" w:cs="Arial"/>
                          <w:highlight w:val="yellow"/>
                        </w:rPr>
                        <w:t xml:space="preserve">You have awarded 2 points.  I believe </w:t>
                      </w:r>
                      <w:r>
                        <w:rPr>
                          <w:rFonts w:ascii="Arial" w:hAnsi="Arial" w:cs="Arial"/>
                          <w:highlight w:val="yellow"/>
                        </w:rPr>
                        <w:t>that X</w:t>
                      </w:r>
                      <w:r w:rsidRPr="0035791E">
                        <w:rPr>
                          <w:rFonts w:ascii="Arial" w:hAnsi="Arial" w:cs="Arial"/>
                          <w:highlight w:val="yellow"/>
                        </w:rPr>
                        <w:t xml:space="preserve"> qualifies for 4 points under descriptor 1(e): needs supervision or assistance to either prepare or cook a simple meal.</w:t>
                      </w:r>
                    </w:p>
                    <w:p w:rsidR="0035791E" w:rsidRDefault="0035791E" w:rsidP="0035791E">
                      <w:pPr>
                        <w:rPr>
                          <w:rFonts w:ascii="Arial" w:hAnsi="Arial" w:cs="Arial"/>
                          <w:highlight w:val="yellow"/>
                        </w:rPr>
                      </w:pPr>
                      <w:r w:rsidRPr="0035791E">
                        <w:rPr>
                          <w:rFonts w:ascii="Arial" w:hAnsi="Arial" w:cs="Arial"/>
                          <w:highlight w:val="yellow"/>
                        </w:rPr>
                        <w:t>X has little awareness of common dangers in the kitchen, such as pans boiling over, or dishes being hot to touch after coming out of the oven.  She is also unable to use a sharp knife unsupervised as she may hurt herself with it. As a result, myself or another person needs to be present continuously when X is cooking or preparing food, to ensure her safety.</w:t>
                      </w:r>
                    </w:p>
                    <w:p w:rsidR="001642F7" w:rsidRDefault="001642F7" w:rsidP="0035791E">
                      <w:pPr>
                        <w:rPr>
                          <w:rFonts w:ascii="Arial" w:hAnsi="Arial" w:cs="Arial"/>
                          <w:highlight w:val="yellow"/>
                        </w:rPr>
                      </w:pPr>
                    </w:p>
                    <w:p w:rsidR="001642F7" w:rsidRPr="001642F7" w:rsidRDefault="001642F7" w:rsidP="0035791E">
                      <w:pPr>
                        <w:rPr>
                          <w:rFonts w:ascii="Arial" w:hAnsi="Arial" w:cs="Arial"/>
                          <w:b/>
                          <w:highlight w:val="yellow"/>
                        </w:rPr>
                      </w:pPr>
                      <w:r w:rsidRPr="001642F7">
                        <w:rPr>
                          <w:rFonts w:ascii="Arial" w:hAnsi="Arial" w:cs="Arial"/>
                          <w:b/>
                          <w:highlight w:val="yellow"/>
                        </w:rPr>
                        <w:t>Mobility Component</w:t>
                      </w:r>
                    </w:p>
                    <w:p w:rsidR="001642F7" w:rsidRPr="001642F7" w:rsidRDefault="001642F7" w:rsidP="001642F7">
                      <w:pPr>
                        <w:rPr>
                          <w:rFonts w:ascii="Arial" w:hAnsi="Arial" w:cs="Arial"/>
                          <w:highlight w:val="yellow"/>
                        </w:rPr>
                      </w:pPr>
                      <w:r w:rsidRPr="001642F7">
                        <w:rPr>
                          <w:rFonts w:ascii="Arial" w:hAnsi="Arial" w:cs="Arial"/>
                        </w:rPr>
                        <w:t>•</w:t>
                      </w:r>
                      <w:r w:rsidRPr="001642F7">
                        <w:rPr>
                          <w:rFonts w:ascii="Arial" w:hAnsi="Arial" w:cs="Arial"/>
                        </w:rPr>
                        <w:tab/>
                      </w:r>
                      <w:r w:rsidRPr="001642F7">
                        <w:rPr>
                          <w:rFonts w:ascii="Arial" w:hAnsi="Arial" w:cs="Arial"/>
                          <w:highlight w:val="yellow"/>
                        </w:rPr>
                        <w:t>Activity 1 – Moving around</w:t>
                      </w:r>
                    </w:p>
                    <w:p w:rsidR="001642F7" w:rsidRPr="001642F7" w:rsidRDefault="001642F7" w:rsidP="001642F7">
                      <w:pPr>
                        <w:rPr>
                          <w:rFonts w:ascii="Arial" w:hAnsi="Arial" w:cs="Arial"/>
                          <w:highlight w:val="yellow"/>
                        </w:rPr>
                      </w:pPr>
                      <w:r w:rsidRPr="001642F7">
                        <w:rPr>
                          <w:rFonts w:ascii="Arial" w:hAnsi="Arial" w:cs="Arial"/>
                          <w:highlight w:val="yellow"/>
                        </w:rPr>
                        <w:t>X has been awarded 10 points.  I believe that she qualifies for 12 points under descriptor 1(f): Cannot follow the route of a familiar journey without another person, an assistance dog or an orientation aid, as she is very vulnerable and unable to go out alone, as she is unaware of common dangers, such as oncoming traffic.</w:t>
                      </w:r>
                      <w:r w:rsidRPr="001642F7">
                        <w:rPr>
                          <w:rFonts w:ascii="Arial" w:hAnsi="Arial" w:cs="Arial"/>
                          <w:highlight w:val="yellow"/>
                        </w:rPr>
                        <w:t xml:space="preserve"> If she got lost she would not be able to communicate with strangers in order to get directions to find her way to her destination. She cannot follow maps or directions.</w:t>
                      </w:r>
                      <w:r w:rsidRPr="001642F7">
                        <w:rPr>
                          <w:rFonts w:ascii="Arial" w:hAnsi="Arial" w:cs="Arial"/>
                          <w:highlight w:val="yellow"/>
                        </w:rPr>
                        <w:t xml:space="preserve"> Therefore, she needs someone with her on all journeys, including familiar routes.</w:t>
                      </w:r>
                    </w:p>
                    <w:p w:rsidR="001642F7" w:rsidRPr="0035791E" w:rsidRDefault="001642F7" w:rsidP="0035791E">
                      <w:pPr>
                        <w:rPr>
                          <w:rFonts w:ascii="Arial" w:hAnsi="Arial" w:cs="Arial"/>
                          <w:highlight w:val="yellow"/>
                        </w:rPr>
                      </w:pPr>
                    </w:p>
                  </w:txbxContent>
                </v:textbox>
                <w10:wrap type="square"/>
              </v:shape>
            </w:pict>
          </mc:Fallback>
        </mc:AlternateContent>
      </w:r>
    </w:p>
    <w:p w:rsidR="00F440FB" w:rsidRDefault="00F440FB" w:rsidP="00B37521">
      <w:pPr>
        <w:autoSpaceDE w:val="0"/>
        <w:autoSpaceDN w:val="0"/>
        <w:adjustRightInd w:val="0"/>
        <w:spacing w:after="0" w:line="240" w:lineRule="auto"/>
        <w:rPr>
          <w:rFonts w:ascii="Arial" w:hAnsi="Arial" w:cs="Arial"/>
          <w:i/>
          <w:color w:val="000000"/>
          <w:sz w:val="24"/>
          <w:szCs w:val="24"/>
        </w:rPr>
      </w:pPr>
    </w:p>
    <w:p w:rsidR="001642F7" w:rsidRDefault="001642F7" w:rsidP="00B37521">
      <w:pPr>
        <w:autoSpaceDE w:val="0"/>
        <w:autoSpaceDN w:val="0"/>
        <w:adjustRightInd w:val="0"/>
        <w:spacing w:after="0" w:line="240" w:lineRule="auto"/>
        <w:rPr>
          <w:rFonts w:ascii="Arial" w:hAnsi="Arial" w:cs="Arial"/>
          <w:i/>
          <w:color w:val="000000"/>
          <w:sz w:val="24"/>
          <w:szCs w:val="24"/>
        </w:rPr>
      </w:pPr>
    </w:p>
    <w:p w:rsidR="00A22817" w:rsidRPr="00A22817" w:rsidRDefault="00FA3B97" w:rsidP="00A22817">
      <w:pPr>
        <w:widowControl w:val="0"/>
        <w:autoSpaceDE w:val="0"/>
        <w:autoSpaceDN w:val="0"/>
        <w:adjustRightInd w:val="0"/>
        <w:spacing w:line="320" w:lineRule="atLeast"/>
        <w:rPr>
          <w:rFonts w:ascii="Arial" w:hAnsi="Arial" w:cs="Arial"/>
          <w:color w:val="000000"/>
          <w:sz w:val="24"/>
          <w:szCs w:val="24"/>
        </w:rPr>
      </w:pPr>
      <w:r>
        <w:rPr>
          <w:rFonts w:ascii="Arial" w:hAnsi="Arial" w:cs="Arial"/>
          <w:color w:val="000000"/>
          <w:sz w:val="24"/>
          <w:szCs w:val="24"/>
        </w:rPr>
        <w:t>On this basis,</w:t>
      </w:r>
      <w:r w:rsidR="00A22817" w:rsidRPr="00A22817">
        <w:rPr>
          <w:rFonts w:ascii="Arial" w:hAnsi="Arial" w:cs="Arial"/>
          <w:color w:val="000000"/>
          <w:sz w:val="24"/>
          <w:szCs w:val="24"/>
        </w:rPr>
        <w:t xml:space="preserve"> I request that your decision of </w:t>
      </w:r>
      <w:r w:rsidR="00A22817" w:rsidRPr="00F73819">
        <w:rPr>
          <w:rFonts w:ascii="Arial" w:hAnsi="Arial" w:cs="Arial"/>
          <w:color w:val="FF0000"/>
          <w:sz w:val="24"/>
          <w:szCs w:val="24"/>
        </w:rPr>
        <w:t xml:space="preserve">[date] </w:t>
      </w:r>
      <w:r w:rsidR="00A22817" w:rsidRPr="00A22817">
        <w:rPr>
          <w:rFonts w:ascii="Arial" w:hAnsi="Arial" w:cs="Arial"/>
          <w:color w:val="000000"/>
          <w:sz w:val="24"/>
          <w:szCs w:val="24"/>
        </w:rPr>
        <w:t xml:space="preserve">not to award </w:t>
      </w:r>
      <w:r w:rsidR="0035791E" w:rsidRPr="0035791E">
        <w:rPr>
          <w:rFonts w:ascii="Arial" w:hAnsi="Arial" w:cs="Arial"/>
          <w:color w:val="FF0000"/>
          <w:sz w:val="24"/>
          <w:szCs w:val="24"/>
        </w:rPr>
        <w:t xml:space="preserve">PIP/ the enhanced rate/ the daily living component/ the mobility component </w:t>
      </w:r>
      <w:r w:rsidR="0035791E" w:rsidRPr="0035791E">
        <w:rPr>
          <w:rFonts w:ascii="Arial" w:hAnsi="Arial" w:cs="Arial"/>
          <w:i/>
          <w:color w:val="FF0000"/>
          <w:sz w:val="24"/>
          <w:szCs w:val="24"/>
        </w:rPr>
        <w:t>– delete as appropriate</w:t>
      </w:r>
      <w:r w:rsidR="00A22817" w:rsidRPr="0035791E">
        <w:rPr>
          <w:rFonts w:ascii="Arial" w:hAnsi="Arial" w:cs="Arial"/>
          <w:i/>
          <w:color w:val="FF0000"/>
          <w:sz w:val="24"/>
          <w:szCs w:val="24"/>
        </w:rPr>
        <w:t xml:space="preserve"> </w:t>
      </w:r>
      <w:r w:rsidR="00A22817" w:rsidRPr="00A22817">
        <w:rPr>
          <w:rFonts w:ascii="Arial" w:hAnsi="Arial" w:cs="Arial"/>
          <w:color w:val="000000"/>
          <w:sz w:val="24"/>
          <w:szCs w:val="24"/>
        </w:rPr>
        <w:t xml:space="preserve">is reconsidered </w:t>
      </w:r>
      <w:r>
        <w:rPr>
          <w:rFonts w:ascii="Arial" w:hAnsi="Arial" w:cs="Arial"/>
          <w:color w:val="000000"/>
          <w:sz w:val="24"/>
          <w:szCs w:val="24"/>
        </w:rPr>
        <w:t xml:space="preserve">under the mandatory reconsideration process. </w:t>
      </w:r>
    </w:p>
    <w:p w:rsidR="00B77A4B" w:rsidRPr="003913CB" w:rsidRDefault="00B77A4B" w:rsidP="00B77A4B">
      <w:pPr>
        <w:rPr>
          <w:rFonts w:ascii="Arial" w:hAnsi="Arial" w:cs="Arial"/>
          <w:sz w:val="24"/>
          <w:szCs w:val="24"/>
        </w:rPr>
      </w:pPr>
      <w:r w:rsidRPr="003913CB">
        <w:rPr>
          <w:rFonts w:ascii="Arial" w:hAnsi="Arial" w:cs="Arial"/>
          <w:sz w:val="24"/>
          <w:szCs w:val="24"/>
        </w:rPr>
        <w:t>I would be most grateful if you could inform me of progress in this matter and advise me whether I need to take any more steps to deal with this as soon as possible.</w:t>
      </w:r>
    </w:p>
    <w:p w:rsidR="00B77A4B" w:rsidRPr="003913CB" w:rsidRDefault="00A22817" w:rsidP="00B77A4B">
      <w:pPr>
        <w:rPr>
          <w:rFonts w:ascii="Arial" w:hAnsi="Arial" w:cs="Arial"/>
          <w:sz w:val="24"/>
          <w:szCs w:val="24"/>
        </w:rPr>
      </w:pPr>
      <w:r>
        <w:rPr>
          <w:rFonts w:ascii="Arial" w:hAnsi="Arial" w:cs="Arial"/>
          <w:sz w:val="24"/>
          <w:szCs w:val="24"/>
        </w:rPr>
        <w:t>I look forward to hearing from you.</w:t>
      </w:r>
    </w:p>
    <w:p w:rsidR="00E5457E" w:rsidRDefault="00E5457E">
      <w:pPr>
        <w:rPr>
          <w:rFonts w:ascii="Arial" w:hAnsi="Arial" w:cs="Arial"/>
          <w:sz w:val="24"/>
          <w:szCs w:val="24"/>
        </w:rPr>
      </w:pPr>
      <w:r w:rsidRPr="003913CB">
        <w:rPr>
          <w:rFonts w:ascii="Arial" w:hAnsi="Arial" w:cs="Arial"/>
          <w:sz w:val="24"/>
          <w:szCs w:val="24"/>
        </w:rPr>
        <w:t>Yours faithfully</w:t>
      </w:r>
    </w:p>
    <w:p w:rsidR="00FA3B97" w:rsidRDefault="00FA3B97">
      <w:pPr>
        <w:rPr>
          <w:rFonts w:ascii="Arial" w:hAnsi="Arial" w:cs="Arial"/>
          <w:sz w:val="24"/>
          <w:szCs w:val="24"/>
        </w:rPr>
      </w:pPr>
    </w:p>
    <w:p w:rsidR="008E13F0" w:rsidRPr="00F73819" w:rsidRDefault="00FA3B97">
      <w:pPr>
        <w:rPr>
          <w:rFonts w:ascii="Arial" w:hAnsi="Arial" w:cs="Arial"/>
          <w:i/>
          <w:color w:val="FF0000"/>
          <w:sz w:val="24"/>
          <w:szCs w:val="24"/>
        </w:rPr>
      </w:pPr>
      <w:r w:rsidRPr="00F73819">
        <w:rPr>
          <w:rFonts w:ascii="Arial" w:hAnsi="Arial" w:cs="Arial"/>
          <w:i/>
          <w:color w:val="FF0000"/>
          <w:sz w:val="24"/>
          <w:szCs w:val="24"/>
        </w:rPr>
        <w:t xml:space="preserve">Name </w:t>
      </w:r>
    </w:p>
    <w:p w:rsidR="00E5457E" w:rsidRPr="00DE7C84" w:rsidRDefault="00E5457E">
      <w:pPr>
        <w:rPr>
          <w:rFonts w:ascii="Arial" w:hAnsi="Arial" w:cs="Arial"/>
          <w:sz w:val="28"/>
          <w:szCs w:val="28"/>
        </w:rPr>
      </w:pPr>
    </w:p>
    <w:p w:rsidR="00E5457E" w:rsidRDefault="00E5457E">
      <w:pPr>
        <w:rPr>
          <w:rFonts w:ascii="Arial" w:hAnsi="Arial" w:cs="Arial"/>
          <w:sz w:val="28"/>
          <w:szCs w:val="28"/>
        </w:rPr>
      </w:pPr>
    </w:p>
    <w:sectPr w:rsidR="00E545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B3525"/>
    <w:multiLevelType w:val="hybridMultilevel"/>
    <w:tmpl w:val="2C1EF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1C0E69"/>
    <w:multiLevelType w:val="hybridMultilevel"/>
    <w:tmpl w:val="C5840D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DE0CF3"/>
    <w:multiLevelType w:val="hybridMultilevel"/>
    <w:tmpl w:val="F1E2F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3A1C39"/>
    <w:multiLevelType w:val="hybridMultilevel"/>
    <w:tmpl w:val="E68E7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092"/>
    <w:rsid w:val="00002691"/>
    <w:rsid w:val="00082760"/>
    <w:rsid w:val="000A2DF8"/>
    <w:rsid w:val="000C369E"/>
    <w:rsid w:val="000F133E"/>
    <w:rsid w:val="0014118E"/>
    <w:rsid w:val="001642F7"/>
    <w:rsid w:val="00165CBE"/>
    <w:rsid w:val="00175846"/>
    <w:rsid w:val="001F45F7"/>
    <w:rsid w:val="00220106"/>
    <w:rsid w:val="00253995"/>
    <w:rsid w:val="00274A0A"/>
    <w:rsid w:val="002A4323"/>
    <w:rsid w:val="002E0BA4"/>
    <w:rsid w:val="0035791E"/>
    <w:rsid w:val="00373D91"/>
    <w:rsid w:val="003913CB"/>
    <w:rsid w:val="003F77B3"/>
    <w:rsid w:val="004030C7"/>
    <w:rsid w:val="00435567"/>
    <w:rsid w:val="00463479"/>
    <w:rsid w:val="00471414"/>
    <w:rsid w:val="004A09EA"/>
    <w:rsid w:val="004D237F"/>
    <w:rsid w:val="004D6BAF"/>
    <w:rsid w:val="00573A53"/>
    <w:rsid w:val="005B1E80"/>
    <w:rsid w:val="005C06C0"/>
    <w:rsid w:val="005F7073"/>
    <w:rsid w:val="00602DD5"/>
    <w:rsid w:val="00630540"/>
    <w:rsid w:val="006460A1"/>
    <w:rsid w:val="0065399B"/>
    <w:rsid w:val="00672C7C"/>
    <w:rsid w:val="00674D68"/>
    <w:rsid w:val="006D27AE"/>
    <w:rsid w:val="006E47B7"/>
    <w:rsid w:val="007113C8"/>
    <w:rsid w:val="0071619D"/>
    <w:rsid w:val="007269D1"/>
    <w:rsid w:val="00737268"/>
    <w:rsid w:val="00742EEF"/>
    <w:rsid w:val="0077049B"/>
    <w:rsid w:val="00794E41"/>
    <w:rsid w:val="007F394D"/>
    <w:rsid w:val="008236B9"/>
    <w:rsid w:val="008344A5"/>
    <w:rsid w:val="00836636"/>
    <w:rsid w:val="00844E38"/>
    <w:rsid w:val="00871AE0"/>
    <w:rsid w:val="008723DB"/>
    <w:rsid w:val="00874476"/>
    <w:rsid w:val="008811D8"/>
    <w:rsid w:val="008A6798"/>
    <w:rsid w:val="008B48FE"/>
    <w:rsid w:val="008C38D8"/>
    <w:rsid w:val="008E13F0"/>
    <w:rsid w:val="008E5695"/>
    <w:rsid w:val="00983E7D"/>
    <w:rsid w:val="0098444B"/>
    <w:rsid w:val="009C7075"/>
    <w:rsid w:val="009C73AB"/>
    <w:rsid w:val="009F4884"/>
    <w:rsid w:val="00A22817"/>
    <w:rsid w:val="00A56EDE"/>
    <w:rsid w:val="00AB44E6"/>
    <w:rsid w:val="00B37521"/>
    <w:rsid w:val="00B65864"/>
    <w:rsid w:val="00B72C4E"/>
    <w:rsid w:val="00B77A4B"/>
    <w:rsid w:val="00B82788"/>
    <w:rsid w:val="00BC0623"/>
    <w:rsid w:val="00BF0F54"/>
    <w:rsid w:val="00C30FE7"/>
    <w:rsid w:val="00C33C4D"/>
    <w:rsid w:val="00C50BEC"/>
    <w:rsid w:val="00C61092"/>
    <w:rsid w:val="00CA62EB"/>
    <w:rsid w:val="00CC529C"/>
    <w:rsid w:val="00CC7C82"/>
    <w:rsid w:val="00CF6CC3"/>
    <w:rsid w:val="00D27A23"/>
    <w:rsid w:val="00D41D60"/>
    <w:rsid w:val="00DE7C69"/>
    <w:rsid w:val="00DE7C84"/>
    <w:rsid w:val="00E153A7"/>
    <w:rsid w:val="00E4441C"/>
    <w:rsid w:val="00E5457E"/>
    <w:rsid w:val="00E668CC"/>
    <w:rsid w:val="00EE17D9"/>
    <w:rsid w:val="00F440FB"/>
    <w:rsid w:val="00F71A00"/>
    <w:rsid w:val="00F73819"/>
    <w:rsid w:val="00FA3B97"/>
    <w:rsid w:val="00FD5D23"/>
    <w:rsid w:val="00FE4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97FB67-DB79-47DD-99FA-F5618D53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118E"/>
    <w:pPr>
      <w:ind w:left="720"/>
      <w:contextualSpacing/>
    </w:pPr>
  </w:style>
  <w:style w:type="paragraph" w:styleId="NormalWeb">
    <w:name w:val="Normal (Web)"/>
    <w:basedOn w:val="Normal"/>
    <w:rsid w:val="00674D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qFormat/>
    <w:rsid w:val="00674D68"/>
    <w:rPr>
      <w:b/>
      <w:bCs/>
    </w:rPr>
  </w:style>
  <w:style w:type="paragraph" w:styleId="BalloonText">
    <w:name w:val="Balloon Text"/>
    <w:basedOn w:val="Normal"/>
    <w:link w:val="BalloonTextChar"/>
    <w:uiPriority w:val="99"/>
    <w:semiHidden/>
    <w:unhideWhenUsed/>
    <w:rsid w:val="00CF6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C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Sense</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Copson</dc:creator>
  <cp:lastModifiedBy>Danielle Zeider</cp:lastModifiedBy>
  <cp:revision>5</cp:revision>
  <dcterms:created xsi:type="dcterms:W3CDTF">2018-02-26T13:27:00Z</dcterms:created>
  <dcterms:modified xsi:type="dcterms:W3CDTF">2018-02-26T14:16:00Z</dcterms:modified>
</cp:coreProperties>
</file>