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BC5" w:rsidRPr="001574C9" w:rsidRDefault="00557BC5" w:rsidP="00557BC5">
      <w:pPr>
        <w:spacing w:line="240" w:lineRule="auto"/>
        <w:contextualSpacing/>
        <w:jc w:val="center"/>
        <w:rPr>
          <w:rFonts w:ascii="FS Mencap" w:hAnsi="FS Mencap" w:cstheme="minorHAnsi"/>
          <w:b/>
          <w:sz w:val="24"/>
          <w:szCs w:val="24"/>
        </w:rPr>
      </w:pPr>
      <w:r w:rsidRPr="001574C9">
        <w:rPr>
          <w:rFonts w:ascii="FS Mencap" w:hAnsi="FS Mencap" w:cstheme="minorHAnsi"/>
          <w:b/>
          <w:sz w:val="24"/>
          <w:szCs w:val="24"/>
          <w:highlight w:val="yellow"/>
        </w:rPr>
        <w:t xml:space="preserve">Letter </w:t>
      </w:r>
      <w:r w:rsidR="00A10BF3" w:rsidRPr="001574C9">
        <w:rPr>
          <w:rFonts w:ascii="FS Mencap" w:hAnsi="FS Mencap" w:cstheme="minorHAnsi"/>
          <w:b/>
          <w:sz w:val="24"/>
          <w:szCs w:val="24"/>
          <w:highlight w:val="yellow"/>
        </w:rPr>
        <w:t xml:space="preserve">to first </w:t>
      </w:r>
      <w:r w:rsidR="00FA62D0" w:rsidRPr="001574C9">
        <w:rPr>
          <w:rFonts w:ascii="FS Mencap" w:hAnsi="FS Mencap" w:cstheme="minorHAnsi"/>
          <w:b/>
          <w:sz w:val="24"/>
          <w:szCs w:val="24"/>
          <w:highlight w:val="yellow"/>
        </w:rPr>
        <w:t>local authority</w:t>
      </w:r>
      <w:r w:rsidR="00FA62D0" w:rsidRPr="001574C9">
        <w:rPr>
          <w:rFonts w:ascii="FS Mencap" w:hAnsi="FS Mencap" w:cstheme="minorHAnsi"/>
          <w:b/>
          <w:sz w:val="24"/>
          <w:szCs w:val="24"/>
        </w:rPr>
        <w:t xml:space="preserve"> </w:t>
      </w:r>
    </w:p>
    <w:p w:rsidR="00557BC5" w:rsidRDefault="00557BC5" w:rsidP="00557BC5">
      <w:pPr>
        <w:spacing w:line="240" w:lineRule="auto"/>
        <w:contextualSpacing/>
        <w:jc w:val="center"/>
        <w:rPr>
          <w:rFonts w:ascii="FS Mencap" w:hAnsi="FS Mencap" w:cstheme="minorHAnsi"/>
          <w:sz w:val="24"/>
          <w:szCs w:val="24"/>
        </w:rPr>
      </w:pPr>
    </w:p>
    <w:p w:rsidR="001574C9" w:rsidRDefault="001574C9" w:rsidP="00557BC5">
      <w:pPr>
        <w:spacing w:line="240" w:lineRule="auto"/>
        <w:contextualSpacing/>
        <w:jc w:val="center"/>
        <w:rPr>
          <w:rFonts w:ascii="FS Mencap" w:hAnsi="FS Mencap" w:cstheme="minorHAnsi"/>
          <w:sz w:val="24"/>
          <w:szCs w:val="24"/>
        </w:rPr>
      </w:pPr>
      <w:r w:rsidRPr="001574C9">
        <w:rPr>
          <w:rFonts w:ascii="FS Mencap" w:hAnsi="FS Mencap"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39DE42" wp14:editId="4E1061CB">
                <wp:simplePos x="0" y="0"/>
                <wp:positionH relativeFrom="margin">
                  <wp:align>left</wp:align>
                </wp:positionH>
                <wp:positionV relativeFrom="paragraph">
                  <wp:posOffset>362585</wp:posOffset>
                </wp:positionV>
                <wp:extent cx="5505450" cy="17621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0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74C9" w:rsidRPr="001574C9" w:rsidRDefault="001574C9" w:rsidP="001574C9">
                            <w:pPr>
                              <w:rPr>
                                <w:highlight w:val="yellow"/>
                              </w:rPr>
                            </w:pPr>
                            <w:r w:rsidRPr="001574C9">
                              <w:rPr>
                                <w:highlight w:val="yellow"/>
                              </w:rPr>
                              <w:t>‘First’ local authority is the authority which is providing X’s current care. ‘Second’ local authority is the authority which is taking over X’s care.</w:t>
                            </w:r>
                          </w:p>
                          <w:p w:rsidR="001574C9" w:rsidRDefault="001574C9" w:rsidP="001574C9">
                            <w:r w:rsidRPr="001574C9">
                              <w:rPr>
                                <w:highlight w:val="yellow"/>
                              </w:rPr>
                              <w:t>There is a separate letter you can send to the second local authority</w:t>
                            </w:r>
                          </w:p>
                          <w:p w:rsidR="001574C9" w:rsidRDefault="001574C9" w:rsidP="001574C9">
                            <w:pPr>
                              <w:rPr>
                                <w:highlight w:val="yellow"/>
                              </w:rPr>
                            </w:pPr>
                            <w:r>
                              <w:rPr>
                                <w:highlight w:val="yellow"/>
                              </w:rPr>
                              <w:t xml:space="preserve">Please do note that you may wish to seek legal advice on these issues now and certainly once you receive a response if it is not favourable, or if no response is forthcoming within 7-14 days, depending on how urgent this is </w:t>
                            </w:r>
                          </w:p>
                          <w:p w:rsidR="001574C9" w:rsidRDefault="001574C9" w:rsidP="001574C9">
                            <w:r>
                              <w:rPr>
                                <w:highlight w:val="yellow"/>
                              </w:rPr>
                              <w:t>DELETE THIS BOX BEFORE SENDING THIS LETTER</w:t>
                            </w:r>
                          </w:p>
                          <w:p w:rsidR="001574C9" w:rsidRDefault="001574C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39DE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8.55pt;width:433.5pt;height:138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">
                <v:textbox>
                  <w:txbxContent>
                    <w:p w:rsidR="001574C9" w:rsidRPr="001574C9" w:rsidRDefault="001574C9" w:rsidP="001574C9">
                      <w:pPr>
                        <w:rPr>
                          <w:highlight w:val="yellow"/>
                        </w:rPr>
                      </w:pPr>
                      <w:r w:rsidRPr="001574C9">
                        <w:rPr>
                          <w:highlight w:val="yellow"/>
                        </w:rPr>
                        <w:t>‘First’ local authority is the authority which is providing X’s current care. ‘Second’ local authority is the authority which is taking over X’s care.</w:t>
                      </w:r>
                    </w:p>
                    <w:p w:rsidR="001574C9" w:rsidRDefault="001574C9" w:rsidP="001574C9">
                      <w:r w:rsidRPr="001574C9">
                        <w:rPr>
                          <w:highlight w:val="yellow"/>
                        </w:rPr>
                        <w:t>There is a separate letter you can send to the second local authority</w:t>
                      </w:r>
                    </w:p>
                    <w:p w:rsidR="001574C9" w:rsidRDefault="001574C9" w:rsidP="001574C9">
                      <w:pPr>
                        <w:rPr>
                          <w:highlight w:val="yellow"/>
                        </w:rPr>
                      </w:pPr>
                      <w:r>
                        <w:rPr>
                          <w:highlight w:val="yellow"/>
                        </w:rPr>
                        <w:t xml:space="preserve">Please do note that you may wish to seek legal advice on these issues now and certainly once you receive a response if it is not favourable, or if no response is forthcoming within 7-14 days, depending on how urgent this is </w:t>
                      </w:r>
                    </w:p>
                    <w:p w:rsidR="001574C9" w:rsidRDefault="001574C9" w:rsidP="001574C9">
                      <w:r>
                        <w:rPr>
                          <w:highlight w:val="yellow"/>
                        </w:rPr>
                        <w:t>DELETE THIS BOX BEFORE SENDING THIS LETTER</w:t>
                      </w:r>
                    </w:p>
                    <w:p w:rsidR="001574C9" w:rsidRDefault="001574C9"/>
                  </w:txbxContent>
                </v:textbox>
                <w10:wrap type="square" anchorx="margin"/>
              </v:shape>
            </w:pict>
          </mc:Fallback>
        </mc:AlternateContent>
      </w:r>
    </w:p>
    <w:p w:rsidR="001574C9" w:rsidRPr="001574C9" w:rsidRDefault="001574C9" w:rsidP="00557BC5">
      <w:pPr>
        <w:spacing w:line="240" w:lineRule="auto"/>
        <w:contextualSpacing/>
        <w:jc w:val="center"/>
        <w:rPr>
          <w:rFonts w:ascii="FS Mencap" w:hAnsi="FS Mencap" w:cstheme="minorHAnsi"/>
          <w:sz w:val="24"/>
          <w:szCs w:val="24"/>
        </w:rPr>
      </w:pPr>
    </w:p>
    <w:p w:rsidR="00D95129" w:rsidRPr="001574C9" w:rsidRDefault="00D95129" w:rsidP="00557BC5">
      <w:pPr>
        <w:spacing w:line="240" w:lineRule="auto"/>
        <w:ind w:left="720" w:firstLine="720"/>
        <w:contextualSpacing/>
        <w:rPr>
          <w:rFonts w:ascii="FS Mencap" w:hAnsi="FS Mencap" w:cstheme="minorHAnsi"/>
          <w:sz w:val="24"/>
          <w:szCs w:val="24"/>
        </w:rPr>
      </w:pPr>
    </w:p>
    <w:p w:rsidR="00C6725E" w:rsidRPr="001574C9" w:rsidRDefault="00557BC5" w:rsidP="00F03F61">
      <w:pPr>
        <w:spacing w:line="240" w:lineRule="auto"/>
        <w:contextualSpacing/>
        <w:rPr>
          <w:rFonts w:ascii="FS Mencap" w:hAnsi="FS Mencap" w:cstheme="minorHAnsi"/>
          <w:color w:val="FF0000"/>
          <w:sz w:val="24"/>
          <w:szCs w:val="24"/>
        </w:rPr>
      </w:pPr>
      <w:r w:rsidRPr="001574C9">
        <w:rPr>
          <w:rFonts w:ascii="FS Mencap" w:hAnsi="FS Mencap" w:cstheme="minorHAnsi"/>
          <w:color w:val="FF0000"/>
          <w:sz w:val="24"/>
          <w:szCs w:val="24"/>
        </w:rPr>
        <w:t>Name</w:t>
      </w:r>
    </w:p>
    <w:p w:rsidR="006010E2" w:rsidRPr="001574C9" w:rsidRDefault="00C6725E" w:rsidP="00F03F61">
      <w:pPr>
        <w:spacing w:line="240" w:lineRule="auto"/>
        <w:contextualSpacing/>
        <w:rPr>
          <w:rFonts w:ascii="FS Mencap" w:hAnsi="FS Mencap" w:cstheme="minorHAnsi"/>
          <w:color w:val="FF0000"/>
          <w:sz w:val="24"/>
          <w:szCs w:val="24"/>
        </w:rPr>
      </w:pPr>
      <w:r w:rsidRPr="001574C9">
        <w:rPr>
          <w:rFonts w:ascii="FS Mencap" w:hAnsi="FS Mencap" w:cstheme="minorHAnsi"/>
          <w:color w:val="FF0000"/>
          <w:sz w:val="24"/>
          <w:szCs w:val="24"/>
        </w:rPr>
        <w:t>A</w:t>
      </w:r>
      <w:r w:rsidR="006A1588" w:rsidRPr="001574C9">
        <w:rPr>
          <w:rFonts w:ascii="FS Mencap" w:hAnsi="FS Mencap" w:cstheme="minorHAnsi"/>
          <w:color w:val="FF0000"/>
          <w:sz w:val="24"/>
          <w:szCs w:val="24"/>
        </w:rPr>
        <w:t>ddress</w:t>
      </w:r>
    </w:p>
    <w:p w:rsidR="001574C9" w:rsidRPr="001574C9" w:rsidRDefault="001574C9" w:rsidP="00F03F61">
      <w:pPr>
        <w:spacing w:line="240" w:lineRule="auto"/>
        <w:contextualSpacing/>
        <w:rPr>
          <w:rFonts w:ascii="FS Mencap" w:hAnsi="FS Mencap" w:cstheme="minorHAnsi"/>
          <w:color w:val="FF0000"/>
          <w:sz w:val="24"/>
          <w:szCs w:val="24"/>
        </w:rPr>
      </w:pPr>
    </w:p>
    <w:p w:rsidR="001574C9" w:rsidRPr="001574C9" w:rsidRDefault="001574C9" w:rsidP="00F03F61">
      <w:pPr>
        <w:spacing w:line="240" w:lineRule="auto"/>
        <w:contextualSpacing/>
        <w:rPr>
          <w:rFonts w:ascii="FS Mencap" w:hAnsi="FS Mencap" w:cstheme="minorHAnsi"/>
          <w:color w:val="FF0000"/>
          <w:sz w:val="24"/>
          <w:szCs w:val="24"/>
        </w:rPr>
      </w:pPr>
    </w:p>
    <w:p w:rsidR="00C6725E" w:rsidRPr="001574C9" w:rsidRDefault="00C6725E" w:rsidP="00F03F61">
      <w:pPr>
        <w:spacing w:line="240" w:lineRule="auto"/>
        <w:contextualSpacing/>
        <w:rPr>
          <w:rFonts w:ascii="FS Mencap" w:hAnsi="FS Mencap" w:cstheme="minorHAnsi"/>
          <w:color w:val="FF0000"/>
          <w:sz w:val="24"/>
          <w:szCs w:val="24"/>
        </w:rPr>
      </w:pPr>
      <w:r w:rsidRPr="001574C9">
        <w:rPr>
          <w:rFonts w:ascii="FS Mencap" w:hAnsi="FS Mencap" w:cstheme="minorHAnsi"/>
          <w:color w:val="FF0000"/>
          <w:sz w:val="24"/>
          <w:szCs w:val="24"/>
        </w:rPr>
        <w:t>Date</w:t>
      </w:r>
    </w:p>
    <w:p w:rsidR="001574C9" w:rsidRDefault="001574C9" w:rsidP="00F03F61">
      <w:pPr>
        <w:spacing w:line="240" w:lineRule="auto"/>
        <w:contextualSpacing/>
        <w:rPr>
          <w:rFonts w:ascii="FS Mencap" w:hAnsi="FS Mencap" w:cstheme="minorHAnsi"/>
          <w:sz w:val="24"/>
          <w:szCs w:val="24"/>
        </w:rPr>
      </w:pPr>
    </w:p>
    <w:p w:rsidR="001574C9" w:rsidRPr="001574C9" w:rsidRDefault="001574C9" w:rsidP="00F03F61">
      <w:pPr>
        <w:spacing w:line="240" w:lineRule="auto"/>
        <w:contextualSpacing/>
        <w:rPr>
          <w:rFonts w:ascii="FS Mencap" w:hAnsi="FS Mencap" w:cstheme="minorHAnsi"/>
          <w:sz w:val="24"/>
          <w:szCs w:val="24"/>
        </w:rPr>
      </w:pPr>
    </w:p>
    <w:p w:rsidR="00AE1FC4" w:rsidRPr="001574C9" w:rsidRDefault="00AE1FC4" w:rsidP="00F03F61">
      <w:pPr>
        <w:spacing w:line="240" w:lineRule="auto"/>
        <w:contextualSpacing/>
        <w:rPr>
          <w:rFonts w:ascii="FS Mencap" w:hAnsi="FS Mencap" w:cstheme="minorHAnsi"/>
          <w:color w:val="FF0000"/>
          <w:sz w:val="24"/>
          <w:szCs w:val="24"/>
        </w:rPr>
      </w:pPr>
      <w:r w:rsidRPr="001574C9">
        <w:rPr>
          <w:rFonts w:ascii="FS Mencap" w:hAnsi="FS Mencap" w:cstheme="minorHAnsi"/>
          <w:sz w:val="24"/>
          <w:szCs w:val="24"/>
        </w:rPr>
        <w:t xml:space="preserve">Dear </w:t>
      </w:r>
      <w:r w:rsidRPr="001574C9">
        <w:rPr>
          <w:rFonts w:ascii="FS Mencap" w:hAnsi="FS Mencap" w:cstheme="minorHAnsi"/>
          <w:color w:val="FF0000"/>
          <w:sz w:val="24"/>
          <w:szCs w:val="24"/>
        </w:rPr>
        <w:t>[          ]</w:t>
      </w:r>
    </w:p>
    <w:p w:rsidR="00D95129" w:rsidRPr="001574C9" w:rsidRDefault="00D95129" w:rsidP="00F03F61">
      <w:pPr>
        <w:spacing w:line="240" w:lineRule="auto"/>
        <w:contextualSpacing/>
        <w:rPr>
          <w:rFonts w:ascii="FS Mencap" w:hAnsi="FS Mencap" w:cstheme="minorHAnsi"/>
          <w:sz w:val="24"/>
          <w:szCs w:val="24"/>
        </w:rPr>
      </w:pPr>
    </w:p>
    <w:p w:rsidR="00CA0513" w:rsidRPr="001574C9" w:rsidRDefault="00C8297E" w:rsidP="00F03F61">
      <w:pPr>
        <w:spacing w:line="240" w:lineRule="auto"/>
        <w:contextualSpacing/>
        <w:rPr>
          <w:rFonts w:ascii="FS Mencap" w:hAnsi="FS Mencap" w:cstheme="minorHAnsi"/>
          <w:b/>
          <w:sz w:val="24"/>
          <w:szCs w:val="24"/>
        </w:rPr>
      </w:pPr>
      <w:r w:rsidRPr="001574C9">
        <w:rPr>
          <w:rFonts w:ascii="FS Mencap" w:hAnsi="FS Mencap" w:cstheme="minorHAnsi"/>
          <w:b/>
          <w:sz w:val="24"/>
          <w:szCs w:val="24"/>
        </w:rPr>
        <w:t xml:space="preserve">Failure to </w:t>
      </w:r>
      <w:r w:rsidR="00292B71" w:rsidRPr="001574C9">
        <w:rPr>
          <w:rFonts w:ascii="FS Mencap" w:hAnsi="FS Mencap" w:cstheme="minorHAnsi"/>
          <w:b/>
          <w:sz w:val="24"/>
          <w:szCs w:val="24"/>
        </w:rPr>
        <w:t xml:space="preserve">arrange </w:t>
      </w:r>
      <w:r w:rsidRPr="001574C9">
        <w:rPr>
          <w:rFonts w:ascii="FS Mencap" w:hAnsi="FS Mencap" w:cstheme="minorHAnsi"/>
          <w:b/>
          <w:sz w:val="24"/>
          <w:szCs w:val="24"/>
        </w:rPr>
        <w:t xml:space="preserve">continuity of care on moving </w:t>
      </w:r>
      <w:r w:rsidR="00B212C5" w:rsidRPr="001574C9">
        <w:rPr>
          <w:rFonts w:ascii="FS Mencap" w:hAnsi="FS Mencap" w:cstheme="minorHAnsi"/>
          <w:b/>
          <w:sz w:val="24"/>
          <w:szCs w:val="24"/>
        </w:rPr>
        <w:t xml:space="preserve">to another </w:t>
      </w:r>
      <w:r w:rsidRPr="001574C9">
        <w:rPr>
          <w:rFonts w:ascii="FS Mencap" w:hAnsi="FS Mencap" w:cstheme="minorHAnsi"/>
          <w:b/>
          <w:sz w:val="24"/>
          <w:szCs w:val="24"/>
        </w:rPr>
        <w:t>local authority area</w:t>
      </w:r>
    </w:p>
    <w:p w:rsidR="00D95129" w:rsidRPr="001574C9" w:rsidRDefault="00D95129" w:rsidP="00F03F61">
      <w:pPr>
        <w:spacing w:line="240" w:lineRule="auto"/>
        <w:contextualSpacing/>
        <w:rPr>
          <w:rFonts w:ascii="FS Mencap" w:hAnsi="FS Mencap" w:cstheme="minorHAnsi"/>
          <w:b/>
          <w:sz w:val="24"/>
          <w:szCs w:val="24"/>
        </w:rPr>
      </w:pPr>
    </w:p>
    <w:p w:rsidR="000D1464" w:rsidRPr="001574C9" w:rsidRDefault="000D1464" w:rsidP="000D1464">
      <w:pPr>
        <w:spacing w:line="240" w:lineRule="auto"/>
        <w:contextualSpacing/>
        <w:rPr>
          <w:rFonts w:ascii="FS Mencap" w:hAnsi="FS Mencap" w:cstheme="minorHAnsi"/>
          <w:color w:val="FF0000"/>
          <w:sz w:val="24"/>
          <w:szCs w:val="24"/>
        </w:rPr>
      </w:pPr>
      <w:r w:rsidRPr="001574C9">
        <w:rPr>
          <w:rFonts w:ascii="FS Mencap" w:hAnsi="FS Mencap" w:cstheme="minorHAnsi"/>
          <w:sz w:val="24"/>
          <w:szCs w:val="24"/>
        </w:rPr>
        <w:t xml:space="preserve">I am writing to you to raise a concern. I am </w:t>
      </w:r>
      <w:r w:rsidRPr="001574C9">
        <w:rPr>
          <w:rFonts w:ascii="FS Mencap" w:hAnsi="FS Mencap" w:cstheme="minorHAnsi"/>
          <w:color w:val="FF0000"/>
          <w:sz w:val="24"/>
          <w:szCs w:val="24"/>
        </w:rPr>
        <w:t>[</w:t>
      </w:r>
      <w:r w:rsidRPr="001574C9">
        <w:rPr>
          <w:rFonts w:ascii="FS Mencap" w:hAnsi="FS Mencap" w:cstheme="minorHAnsi"/>
          <w:i/>
          <w:color w:val="FF0000"/>
          <w:sz w:val="24"/>
          <w:szCs w:val="24"/>
        </w:rPr>
        <w:t>explain what relationship person sending letter has to X</w:t>
      </w:r>
      <w:r w:rsidRPr="001574C9">
        <w:rPr>
          <w:rFonts w:ascii="FS Mencap" w:hAnsi="FS Mencap" w:cstheme="minorHAnsi"/>
          <w:color w:val="FF0000"/>
          <w:sz w:val="24"/>
          <w:szCs w:val="24"/>
        </w:rPr>
        <w:t xml:space="preserve"> ]</w:t>
      </w:r>
      <w:r w:rsidRPr="001574C9">
        <w:rPr>
          <w:rFonts w:ascii="FS Mencap" w:hAnsi="FS Mencap" w:cstheme="minorHAnsi"/>
          <w:sz w:val="24"/>
          <w:szCs w:val="24"/>
        </w:rPr>
        <w:t xml:space="preserve">.  </w:t>
      </w:r>
      <w:r w:rsidRPr="001574C9">
        <w:rPr>
          <w:rFonts w:ascii="FS Mencap" w:hAnsi="FS Mencap" w:cstheme="minorHAnsi"/>
          <w:color w:val="FF0000"/>
          <w:sz w:val="24"/>
          <w:szCs w:val="24"/>
        </w:rPr>
        <w:t>X</w:t>
      </w:r>
      <w:r w:rsidRPr="001574C9">
        <w:rPr>
          <w:rFonts w:ascii="FS Mencap" w:hAnsi="FS Mencap" w:cstheme="minorHAnsi"/>
          <w:sz w:val="24"/>
          <w:szCs w:val="24"/>
        </w:rPr>
        <w:t xml:space="preserve"> has </w:t>
      </w:r>
      <w:r w:rsidRPr="001574C9">
        <w:rPr>
          <w:rFonts w:ascii="FS Mencap" w:hAnsi="FS Mencap" w:cstheme="minorHAnsi"/>
          <w:color w:val="FF0000"/>
          <w:sz w:val="24"/>
          <w:szCs w:val="24"/>
        </w:rPr>
        <w:t>[</w:t>
      </w:r>
      <w:r w:rsidRPr="001574C9">
        <w:rPr>
          <w:rFonts w:ascii="FS Mencap" w:hAnsi="FS Mencap" w:cstheme="minorHAnsi"/>
          <w:i/>
          <w:color w:val="FF0000"/>
          <w:sz w:val="24"/>
          <w:szCs w:val="24"/>
        </w:rPr>
        <w:t>a care and support package/care account with [first authority</w:t>
      </w:r>
      <w:r w:rsidRPr="001574C9">
        <w:rPr>
          <w:rFonts w:ascii="FS Mencap" w:hAnsi="FS Mencap" w:cstheme="minorHAnsi"/>
          <w:color w:val="FF0000"/>
          <w:sz w:val="24"/>
          <w:szCs w:val="24"/>
        </w:rPr>
        <w:t xml:space="preserve">]. </w:t>
      </w:r>
    </w:p>
    <w:p w:rsidR="000D1464" w:rsidRPr="001574C9" w:rsidRDefault="000D1464" w:rsidP="000D1464">
      <w:pPr>
        <w:spacing w:line="240" w:lineRule="auto"/>
        <w:contextualSpacing/>
        <w:rPr>
          <w:rFonts w:ascii="FS Mencap" w:hAnsi="FS Mencap" w:cstheme="minorHAnsi"/>
          <w:sz w:val="24"/>
          <w:szCs w:val="24"/>
        </w:rPr>
      </w:pPr>
    </w:p>
    <w:p w:rsidR="000D1464" w:rsidRPr="001574C9" w:rsidRDefault="000D1464" w:rsidP="000D1464">
      <w:pPr>
        <w:spacing w:line="240" w:lineRule="auto"/>
        <w:contextualSpacing/>
        <w:rPr>
          <w:rFonts w:ascii="FS Mencap" w:hAnsi="FS Mencap" w:cstheme="minorHAnsi"/>
          <w:sz w:val="24"/>
          <w:szCs w:val="24"/>
        </w:rPr>
      </w:pPr>
      <w:r w:rsidRPr="001574C9">
        <w:rPr>
          <w:rFonts w:ascii="FS Mencap" w:hAnsi="FS Mencap" w:cstheme="minorHAnsi"/>
          <w:sz w:val="24"/>
          <w:szCs w:val="24"/>
        </w:rPr>
        <w:t xml:space="preserve">On </w:t>
      </w:r>
      <w:r w:rsidRPr="00AA1682">
        <w:rPr>
          <w:rFonts w:ascii="FS Mencap" w:hAnsi="FS Mencap" w:cstheme="minorHAnsi"/>
          <w:color w:val="FF0000"/>
          <w:sz w:val="24"/>
          <w:szCs w:val="24"/>
        </w:rPr>
        <w:t>[</w:t>
      </w:r>
      <w:r w:rsidRPr="00AA1682">
        <w:rPr>
          <w:rFonts w:ascii="FS Mencap" w:hAnsi="FS Mencap" w:cstheme="minorHAnsi"/>
          <w:i/>
          <w:color w:val="FF0000"/>
          <w:sz w:val="24"/>
          <w:szCs w:val="24"/>
        </w:rPr>
        <w:t>date</w:t>
      </w:r>
      <w:r w:rsidRPr="00AA1682">
        <w:rPr>
          <w:rFonts w:ascii="FS Mencap" w:hAnsi="FS Mencap" w:cstheme="minorHAnsi"/>
          <w:color w:val="FF0000"/>
          <w:sz w:val="24"/>
          <w:szCs w:val="24"/>
        </w:rPr>
        <w:t>] [</w:t>
      </w:r>
      <w:r w:rsidRPr="00AA1682">
        <w:rPr>
          <w:rFonts w:ascii="FS Mencap" w:hAnsi="FS Mencap" w:cstheme="minorHAnsi"/>
          <w:i/>
          <w:color w:val="FF0000"/>
          <w:sz w:val="24"/>
          <w:szCs w:val="24"/>
        </w:rPr>
        <w:t>I/X</w:t>
      </w:r>
      <w:r w:rsidRPr="00AA1682">
        <w:rPr>
          <w:rFonts w:ascii="FS Mencap" w:hAnsi="FS Mencap" w:cstheme="minorHAnsi"/>
          <w:color w:val="FF0000"/>
          <w:sz w:val="24"/>
          <w:szCs w:val="24"/>
        </w:rPr>
        <w:t xml:space="preserve">] </w:t>
      </w:r>
      <w:r w:rsidRPr="001574C9">
        <w:rPr>
          <w:rFonts w:ascii="FS Mencap" w:hAnsi="FS Mencap" w:cstheme="minorHAnsi"/>
          <w:sz w:val="24"/>
          <w:szCs w:val="24"/>
        </w:rPr>
        <w:t xml:space="preserve">notified </w:t>
      </w:r>
      <w:r w:rsidRPr="00AA1682">
        <w:rPr>
          <w:rFonts w:ascii="FS Mencap" w:hAnsi="FS Mencap" w:cstheme="minorHAnsi"/>
          <w:color w:val="FF0000"/>
          <w:sz w:val="24"/>
          <w:szCs w:val="24"/>
        </w:rPr>
        <w:t>[</w:t>
      </w:r>
      <w:r w:rsidRPr="00AA1682">
        <w:rPr>
          <w:rFonts w:ascii="FS Mencap" w:hAnsi="FS Mencap" w:cstheme="minorHAnsi"/>
          <w:i/>
          <w:color w:val="FF0000"/>
          <w:sz w:val="24"/>
          <w:szCs w:val="24"/>
        </w:rPr>
        <w:t>first authority/second authority</w:t>
      </w:r>
      <w:r w:rsidRPr="00AA1682">
        <w:rPr>
          <w:rFonts w:ascii="FS Mencap" w:hAnsi="FS Mencap" w:cstheme="minorHAnsi"/>
          <w:color w:val="FF0000"/>
          <w:sz w:val="24"/>
          <w:szCs w:val="24"/>
        </w:rPr>
        <w:t xml:space="preserve">] </w:t>
      </w:r>
      <w:r w:rsidRPr="001574C9">
        <w:rPr>
          <w:rFonts w:ascii="FS Mencap" w:hAnsi="FS Mencap" w:cstheme="minorHAnsi"/>
          <w:sz w:val="24"/>
          <w:szCs w:val="24"/>
        </w:rPr>
        <w:t xml:space="preserve">by </w:t>
      </w:r>
      <w:r w:rsidRPr="00AA1682">
        <w:rPr>
          <w:rFonts w:ascii="FS Mencap" w:hAnsi="FS Mencap" w:cstheme="minorHAnsi"/>
          <w:color w:val="FF0000"/>
          <w:sz w:val="24"/>
          <w:szCs w:val="24"/>
        </w:rPr>
        <w:t>[</w:t>
      </w:r>
      <w:r w:rsidRPr="00AA1682">
        <w:rPr>
          <w:rFonts w:ascii="FS Mencap" w:hAnsi="FS Mencap" w:cstheme="minorHAnsi"/>
          <w:i/>
          <w:color w:val="FF0000"/>
          <w:sz w:val="24"/>
          <w:szCs w:val="24"/>
        </w:rPr>
        <w:t>email/telephone/letter</w:t>
      </w:r>
      <w:r w:rsidRPr="00AA1682">
        <w:rPr>
          <w:rFonts w:ascii="FS Mencap" w:hAnsi="FS Mencap" w:cstheme="minorHAnsi"/>
          <w:color w:val="FF0000"/>
          <w:sz w:val="24"/>
          <w:szCs w:val="24"/>
        </w:rPr>
        <w:t xml:space="preserve">] </w:t>
      </w:r>
      <w:r w:rsidRPr="001574C9">
        <w:rPr>
          <w:rFonts w:ascii="FS Mencap" w:hAnsi="FS Mencap" w:cstheme="minorHAnsi"/>
          <w:sz w:val="24"/>
          <w:szCs w:val="24"/>
        </w:rPr>
        <w:t xml:space="preserve">of </w:t>
      </w:r>
      <w:r w:rsidRPr="00AA1682">
        <w:rPr>
          <w:rFonts w:ascii="FS Mencap" w:hAnsi="FS Mencap" w:cstheme="minorHAnsi"/>
          <w:color w:val="FF0000"/>
          <w:sz w:val="24"/>
          <w:szCs w:val="24"/>
        </w:rPr>
        <w:t>X</w:t>
      </w:r>
      <w:r w:rsidRPr="001574C9">
        <w:rPr>
          <w:rFonts w:ascii="FS Mencap" w:hAnsi="FS Mencap" w:cstheme="minorHAnsi"/>
          <w:sz w:val="24"/>
          <w:szCs w:val="24"/>
        </w:rPr>
        <w:t xml:space="preserve">’s plans to </w:t>
      </w:r>
      <w:r w:rsidR="00E962BA" w:rsidRPr="001574C9">
        <w:rPr>
          <w:rFonts w:ascii="FS Mencap" w:hAnsi="FS Mencap" w:cstheme="minorHAnsi"/>
          <w:sz w:val="24"/>
          <w:szCs w:val="24"/>
        </w:rPr>
        <w:t xml:space="preserve">move </w:t>
      </w:r>
      <w:r w:rsidRPr="001574C9">
        <w:rPr>
          <w:rFonts w:ascii="FS Mencap" w:hAnsi="FS Mencap" w:cstheme="minorHAnsi"/>
          <w:sz w:val="24"/>
          <w:szCs w:val="24"/>
        </w:rPr>
        <w:t xml:space="preserve">from </w:t>
      </w:r>
      <w:r w:rsidRPr="00AA1682">
        <w:rPr>
          <w:rFonts w:ascii="FS Mencap" w:hAnsi="FS Mencap" w:cstheme="minorHAnsi"/>
          <w:color w:val="FF0000"/>
          <w:sz w:val="24"/>
          <w:szCs w:val="24"/>
        </w:rPr>
        <w:t>[</w:t>
      </w:r>
      <w:r w:rsidRPr="00AA1682">
        <w:rPr>
          <w:rFonts w:ascii="FS Mencap" w:hAnsi="FS Mencap" w:cstheme="minorHAnsi"/>
          <w:i/>
          <w:color w:val="FF0000"/>
          <w:sz w:val="24"/>
          <w:szCs w:val="24"/>
        </w:rPr>
        <w:t>his/her</w:t>
      </w:r>
      <w:r w:rsidRPr="00AA1682">
        <w:rPr>
          <w:rFonts w:ascii="FS Mencap" w:hAnsi="FS Mencap" w:cstheme="minorHAnsi"/>
          <w:color w:val="FF0000"/>
          <w:sz w:val="24"/>
          <w:szCs w:val="24"/>
        </w:rPr>
        <w:t xml:space="preserve">] </w:t>
      </w:r>
      <w:r w:rsidRPr="001574C9">
        <w:rPr>
          <w:rFonts w:ascii="FS Mencap" w:hAnsi="FS Mencap" w:cstheme="minorHAnsi"/>
          <w:sz w:val="24"/>
          <w:szCs w:val="24"/>
        </w:rPr>
        <w:t xml:space="preserve">current address at </w:t>
      </w:r>
      <w:r w:rsidRPr="00AA1682">
        <w:rPr>
          <w:rFonts w:ascii="FS Mencap" w:hAnsi="FS Mencap" w:cstheme="minorHAnsi"/>
          <w:color w:val="FF0000"/>
          <w:sz w:val="24"/>
          <w:szCs w:val="24"/>
        </w:rPr>
        <w:t>[</w:t>
      </w:r>
      <w:r w:rsidRPr="00AA1682">
        <w:rPr>
          <w:rFonts w:ascii="FS Mencap" w:hAnsi="FS Mencap" w:cstheme="minorHAnsi"/>
          <w:i/>
          <w:color w:val="FF0000"/>
          <w:sz w:val="24"/>
          <w:szCs w:val="24"/>
        </w:rPr>
        <w:t>current</w:t>
      </w:r>
      <w:r w:rsidRPr="00AA1682">
        <w:rPr>
          <w:rFonts w:ascii="FS Mencap" w:hAnsi="FS Mencap" w:cstheme="minorHAnsi"/>
          <w:color w:val="FF0000"/>
          <w:sz w:val="24"/>
          <w:szCs w:val="24"/>
        </w:rPr>
        <w:t xml:space="preserve"> </w:t>
      </w:r>
      <w:r w:rsidRPr="00AA1682">
        <w:rPr>
          <w:rFonts w:ascii="FS Mencap" w:hAnsi="FS Mencap" w:cstheme="minorHAnsi"/>
          <w:i/>
          <w:color w:val="FF0000"/>
          <w:sz w:val="24"/>
          <w:szCs w:val="24"/>
        </w:rPr>
        <w:t>address</w:t>
      </w:r>
      <w:r w:rsidRPr="00AA1682">
        <w:rPr>
          <w:rFonts w:ascii="FS Mencap" w:hAnsi="FS Mencap" w:cstheme="minorHAnsi"/>
          <w:color w:val="FF0000"/>
          <w:sz w:val="24"/>
          <w:szCs w:val="24"/>
        </w:rPr>
        <w:t xml:space="preserve">] </w:t>
      </w:r>
      <w:r w:rsidRPr="001574C9">
        <w:rPr>
          <w:rFonts w:ascii="FS Mencap" w:hAnsi="FS Mencap" w:cstheme="minorHAnsi"/>
          <w:sz w:val="24"/>
          <w:szCs w:val="24"/>
        </w:rPr>
        <w:t xml:space="preserve">to </w:t>
      </w:r>
      <w:r w:rsidRPr="00AA1682">
        <w:rPr>
          <w:rFonts w:ascii="FS Mencap" w:hAnsi="FS Mencap" w:cstheme="minorHAnsi"/>
          <w:color w:val="FF0000"/>
          <w:sz w:val="24"/>
          <w:szCs w:val="24"/>
        </w:rPr>
        <w:t>[</w:t>
      </w:r>
      <w:r w:rsidRPr="00AA1682">
        <w:rPr>
          <w:rFonts w:ascii="FS Mencap" w:hAnsi="FS Mencap" w:cstheme="minorHAnsi"/>
          <w:i/>
          <w:color w:val="FF0000"/>
          <w:sz w:val="24"/>
          <w:szCs w:val="24"/>
        </w:rPr>
        <w:t>new address</w:t>
      </w:r>
      <w:r w:rsidRPr="00AA1682">
        <w:rPr>
          <w:rFonts w:ascii="FS Mencap" w:hAnsi="FS Mencap" w:cstheme="minorHAnsi"/>
          <w:color w:val="FF0000"/>
          <w:sz w:val="24"/>
          <w:szCs w:val="24"/>
        </w:rPr>
        <w:t xml:space="preserve">] </w:t>
      </w:r>
      <w:r w:rsidRPr="001574C9">
        <w:rPr>
          <w:rFonts w:ascii="FS Mencap" w:hAnsi="FS Mencap" w:cstheme="minorHAnsi"/>
          <w:sz w:val="24"/>
          <w:szCs w:val="24"/>
        </w:rPr>
        <w:t xml:space="preserve">on </w:t>
      </w:r>
      <w:r w:rsidRPr="00AA1682">
        <w:rPr>
          <w:rFonts w:ascii="FS Mencap" w:hAnsi="FS Mencap" w:cstheme="minorHAnsi"/>
          <w:color w:val="FF0000"/>
          <w:sz w:val="24"/>
          <w:szCs w:val="24"/>
        </w:rPr>
        <w:t>[</w:t>
      </w:r>
      <w:r w:rsidRPr="00AA1682">
        <w:rPr>
          <w:rFonts w:ascii="FS Mencap" w:hAnsi="FS Mencap" w:cstheme="minorHAnsi"/>
          <w:i/>
          <w:color w:val="FF0000"/>
          <w:sz w:val="24"/>
          <w:szCs w:val="24"/>
        </w:rPr>
        <w:t>date of move/estimated date]</w:t>
      </w:r>
      <w:r w:rsidRPr="00AA1682">
        <w:rPr>
          <w:rFonts w:ascii="FS Mencap" w:hAnsi="FS Mencap" w:cstheme="minorHAnsi"/>
          <w:color w:val="FF0000"/>
          <w:sz w:val="24"/>
          <w:szCs w:val="24"/>
        </w:rPr>
        <w:t xml:space="preserve">. </w:t>
      </w:r>
      <w:r w:rsidRPr="001574C9">
        <w:rPr>
          <w:rFonts w:ascii="FS Mencap" w:hAnsi="FS Mencap" w:cstheme="minorHAnsi"/>
          <w:sz w:val="24"/>
          <w:szCs w:val="24"/>
        </w:rPr>
        <w:t xml:space="preserve">So far </w:t>
      </w:r>
      <w:r w:rsidRPr="00AA1682">
        <w:rPr>
          <w:rFonts w:ascii="FS Mencap" w:hAnsi="FS Mencap" w:cstheme="minorHAnsi"/>
          <w:color w:val="FF0000"/>
          <w:sz w:val="24"/>
          <w:szCs w:val="24"/>
        </w:rPr>
        <w:t>[</w:t>
      </w:r>
      <w:r w:rsidRPr="00AA1682">
        <w:rPr>
          <w:rFonts w:ascii="FS Mencap" w:hAnsi="FS Mencap" w:cstheme="minorHAnsi"/>
          <w:i/>
          <w:color w:val="FF0000"/>
          <w:sz w:val="24"/>
          <w:szCs w:val="24"/>
        </w:rPr>
        <w:t>state what has happened, including if nothing has happened. Refer to any communications between X and either local authority including the date</w:t>
      </w:r>
      <w:r w:rsidRPr="00AA1682">
        <w:rPr>
          <w:rFonts w:ascii="FS Mencap" w:hAnsi="FS Mencap" w:cstheme="minorHAnsi"/>
          <w:color w:val="FF0000"/>
          <w:sz w:val="24"/>
          <w:szCs w:val="24"/>
        </w:rPr>
        <w:t>.]</w:t>
      </w:r>
    </w:p>
    <w:p w:rsidR="00AF27DA" w:rsidRPr="001574C9" w:rsidRDefault="00AF27DA" w:rsidP="000D1464">
      <w:pPr>
        <w:spacing w:line="240" w:lineRule="auto"/>
        <w:contextualSpacing/>
        <w:rPr>
          <w:rFonts w:ascii="FS Mencap" w:hAnsi="FS Mencap" w:cstheme="minorHAnsi"/>
          <w:sz w:val="24"/>
          <w:szCs w:val="24"/>
        </w:rPr>
      </w:pPr>
    </w:p>
    <w:p w:rsidR="000D1464" w:rsidRPr="00AA1682" w:rsidRDefault="000D1464" w:rsidP="000D1464">
      <w:pPr>
        <w:spacing w:line="240" w:lineRule="auto"/>
        <w:contextualSpacing/>
        <w:rPr>
          <w:rFonts w:ascii="FS Mencap" w:hAnsi="FS Mencap" w:cstheme="minorHAnsi"/>
          <w:sz w:val="24"/>
          <w:szCs w:val="24"/>
        </w:rPr>
      </w:pPr>
      <w:r w:rsidRPr="001574C9">
        <w:rPr>
          <w:rFonts w:ascii="FS Mencap" w:hAnsi="FS Mencap" w:cstheme="minorHAnsi"/>
          <w:sz w:val="24"/>
          <w:szCs w:val="24"/>
        </w:rPr>
        <w:t xml:space="preserve">I am concerned that so far </w:t>
      </w:r>
      <w:r w:rsidRPr="00AA1682">
        <w:rPr>
          <w:rFonts w:ascii="FS Mencap" w:hAnsi="FS Mencap" w:cstheme="minorHAnsi"/>
          <w:color w:val="FF0000"/>
          <w:sz w:val="24"/>
          <w:szCs w:val="24"/>
        </w:rPr>
        <w:t>[</w:t>
      </w:r>
      <w:r w:rsidR="00AA1682" w:rsidRPr="00AA1682">
        <w:rPr>
          <w:rFonts w:ascii="FS Mencap" w:hAnsi="FS Mencap" w:cstheme="minorHAnsi"/>
          <w:i/>
          <w:color w:val="FF0000"/>
          <w:sz w:val="24"/>
          <w:szCs w:val="24"/>
        </w:rPr>
        <w:t xml:space="preserve">second authority] </w:t>
      </w:r>
      <w:r w:rsidRPr="00AA1682">
        <w:rPr>
          <w:rFonts w:ascii="FS Mencap" w:hAnsi="FS Mencap" w:cstheme="minorHAnsi"/>
          <w:sz w:val="24"/>
          <w:szCs w:val="24"/>
        </w:rPr>
        <w:t xml:space="preserve">has failed to carry out a Needs Assessment and/or no adequate arrangements have been put in place to ensure that X will receive continuity of care when </w:t>
      </w:r>
      <w:r w:rsidRPr="00AA1682">
        <w:rPr>
          <w:rFonts w:ascii="FS Mencap" w:hAnsi="FS Mencap" w:cstheme="minorHAnsi"/>
          <w:color w:val="FF0000"/>
          <w:sz w:val="24"/>
          <w:szCs w:val="24"/>
        </w:rPr>
        <w:t xml:space="preserve">[he/she] </w:t>
      </w:r>
      <w:r w:rsidRPr="00AA1682">
        <w:rPr>
          <w:rFonts w:ascii="FS Mencap" w:hAnsi="FS Mencap" w:cstheme="minorHAnsi"/>
          <w:sz w:val="24"/>
          <w:szCs w:val="24"/>
        </w:rPr>
        <w:t>moves.</w:t>
      </w:r>
    </w:p>
    <w:p w:rsidR="000D1464" w:rsidRPr="001574C9" w:rsidRDefault="000D1464" w:rsidP="00F03F61">
      <w:pPr>
        <w:spacing w:line="240" w:lineRule="auto"/>
        <w:contextualSpacing/>
        <w:rPr>
          <w:rFonts w:ascii="FS Mencap" w:hAnsi="FS Mencap" w:cstheme="minorHAnsi"/>
          <w:sz w:val="24"/>
          <w:szCs w:val="24"/>
        </w:rPr>
      </w:pPr>
    </w:p>
    <w:p w:rsidR="00024342" w:rsidRPr="001574C9" w:rsidRDefault="006417AC" w:rsidP="00F03F61">
      <w:pPr>
        <w:overflowPunct w:val="0"/>
        <w:spacing w:after="0" w:line="240" w:lineRule="auto"/>
        <w:contextualSpacing/>
        <w:textAlignment w:val="baseline"/>
        <w:rPr>
          <w:rFonts w:ascii="FS Mencap" w:hAnsi="FS Mencap" w:cstheme="minorHAnsi"/>
          <w:sz w:val="24"/>
          <w:szCs w:val="24"/>
        </w:rPr>
      </w:pPr>
      <w:r w:rsidRPr="001574C9">
        <w:rPr>
          <w:rFonts w:ascii="FS Mencap" w:hAnsi="FS Mencap" w:cstheme="minorHAnsi"/>
          <w:sz w:val="24"/>
          <w:szCs w:val="24"/>
        </w:rPr>
        <w:t xml:space="preserve">You will be aware that under </w:t>
      </w:r>
      <w:r w:rsidR="006914D8" w:rsidRPr="001574C9">
        <w:rPr>
          <w:rFonts w:ascii="FS Mencap" w:hAnsi="FS Mencap" w:cstheme="minorHAnsi"/>
          <w:sz w:val="24"/>
          <w:szCs w:val="24"/>
        </w:rPr>
        <w:t xml:space="preserve">Sections 1, 37 and 38 of </w:t>
      </w:r>
      <w:r w:rsidRPr="001574C9">
        <w:rPr>
          <w:rFonts w:ascii="FS Mencap" w:hAnsi="FS Mencap" w:cstheme="minorHAnsi"/>
          <w:sz w:val="24"/>
          <w:szCs w:val="24"/>
        </w:rPr>
        <w:t xml:space="preserve">the Care Act 2014, </w:t>
      </w:r>
      <w:r w:rsidR="008455CD" w:rsidRPr="00AA1682">
        <w:rPr>
          <w:rFonts w:ascii="FS Mencap" w:hAnsi="FS Mencap" w:cstheme="minorHAnsi"/>
          <w:color w:val="FF0000"/>
          <w:sz w:val="24"/>
          <w:szCs w:val="24"/>
        </w:rPr>
        <w:t>[</w:t>
      </w:r>
      <w:r w:rsidR="008455CD" w:rsidRPr="00AA1682">
        <w:rPr>
          <w:rFonts w:ascii="FS Mencap" w:hAnsi="FS Mencap" w:cstheme="minorHAnsi"/>
          <w:i/>
          <w:color w:val="FF0000"/>
          <w:sz w:val="24"/>
          <w:szCs w:val="24"/>
        </w:rPr>
        <w:t>first a</w:t>
      </w:r>
      <w:r w:rsidR="00E96C09" w:rsidRPr="00AA1682">
        <w:rPr>
          <w:rFonts w:ascii="FS Mencap" w:hAnsi="FS Mencap" w:cstheme="minorHAnsi"/>
          <w:i/>
          <w:color w:val="FF0000"/>
          <w:sz w:val="24"/>
          <w:szCs w:val="24"/>
        </w:rPr>
        <w:t>uthority</w:t>
      </w:r>
      <w:r w:rsidR="00736B54" w:rsidRPr="00AA1682">
        <w:rPr>
          <w:rFonts w:ascii="FS Mencap" w:hAnsi="FS Mencap" w:cstheme="minorHAnsi"/>
          <w:color w:val="FF0000"/>
          <w:sz w:val="24"/>
          <w:szCs w:val="24"/>
        </w:rPr>
        <w:t>]</w:t>
      </w:r>
      <w:r w:rsidR="00E96C09" w:rsidRPr="00AA1682">
        <w:rPr>
          <w:rFonts w:ascii="FS Mencap" w:hAnsi="FS Mencap" w:cstheme="minorHAnsi"/>
          <w:color w:val="FF0000"/>
          <w:sz w:val="24"/>
          <w:szCs w:val="24"/>
        </w:rPr>
        <w:t xml:space="preserve"> </w:t>
      </w:r>
      <w:r w:rsidR="00E96C09" w:rsidRPr="001574C9">
        <w:rPr>
          <w:rFonts w:ascii="FS Mencap" w:hAnsi="FS Mencap" w:cstheme="minorHAnsi"/>
          <w:sz w:val="24"/>
          <w:szCs w:val="24"/>
        </w:rPr>
        <w:t>h</w:t>
      </w:r>
      <w:r w:rsidRPr="001574C9">
        <w:rPr>
          <w:rFonts w:ascii="FS Mencap" w:hAnsi="FS Mencap" w:cstheme="minorHAnsi"/>
          <w:sz w:val="24"/>
          <w:szCs w:val="24"/>
        </w:rPr>
        <w:t>a</w:t>
      </w:r>
      <w:r w:rsidR="00E96C09" w:rsidRPr="001574C9">
        <w:rPr>
          <w:rFonts w:ascii="FS Mencap" w:hAnsi="FS Mencap" w:cstheme="minorHAnsi"/>
          <w:sz w:val="24"/>
          <w:szCs w:val="24"/>
        </w:rPr>
        <w:t>s</w:t>
      </w:r>
      <w:r w:rsidRPr="001574C9">
        <w:rPr>
          <w:rFonts w:ascii="FS Mencap" w:hAnsi="FS Mencap" w:cstheme="minorHAnsi"/>
          <w:sz w:val="24"/>
          <w:szCs w:val="24"/>
        </w:rPr>
        <w:t xml:space="preserve"> </w:t>
      </w:r>
      <w:r w:rsidR="007A49DF" w:rsidRPr="001574C9">
        <w:rPr>
          <w:rFonts w:ascii="FS Mencap" w:hAnsi="FS Mencap" w:cstheme="minorHAnsi"/>
          <w:sz w:val="24"/>
          <w:szCs w:val="24"/>
        </w:rPr>
        <w:t xml:space="preserve">a </w:t>
      </w:r>
      <w:r w:rsidRPr="001574C9">
        <w:rPr>
          <w:rFonts w:ascii="FS Mencap" w:hAnsi="FS Mencap" w:cstheme="minorHAnsi"/>
          <w:sz w:val="24"/>
          <w:szCs w:val="24"/>
        </w:rPr>
        <w:t>statutory duty to do the following:</w:t>
      </w:r>
    </w:p>
    <w:p w:rsidR="002539D6" w:rsidRPr="001574C9" w:rsidRDefault="002539D6" w:rsidP="00F03F61">
      <w:pPr>
        <w:overflowPunct w:val="0"/>
        <w:spacing w:after="0" w:line="240" w:lineRule="auto"/>
        <w:contextualSpacing/>
        <w:textAlignment w:val="baseline"/>
        <w:rPr>
          <w:rFonts w:ascii="FS Mencap" w:hAnsi="FS Mencap" w:cstheme="minorHAnsi"/>
          <w:sz w:val="24"/>
          <w:szCs w:val="24"/>
        </w:rPr>
      </w:pPr>
    </w:p>
    <w:p w:rsidR="009B2E4B" w:rsidRPr="001574C9" w:rsidRDefault="006B6C32" w:rsidP="007809A9">
      <w:pPr>
        <w:pStyle w:val="ListParagraph"/>
        <w:numPr>
          <w:ilvl w:val="0"/>
          <w:numId w:val="9"/>
        </w:numPr>
        <w:spacing w:line="240" w:lineRule="auto"/>
        <w:rPr>
          <w:rStyle w:val="legds"/>
          <w:rFonts w:ascii="FS Mencap" w:hAnsi="FS Mencap" w:cstheme="minorHAnsi"/>
          <w:sz w:val="24"/>
          <w:szCs w:val="24"/>
        </w:rPr>
      </w:pPr>
      <w:r w:rsidRPr="001574C9">
        <w:rPr>
          <w:rStyle w:val="legds"/>
          <w:rFonts w:ascii="FS Mencap" w:hAnsi="FS Mencap" w:cstheme="minorHAnsi"/>
          <w:sz w:val="24"/>
          <w:szCs w:val="24"/>
        </w:rPr>
        <w:t>P</w:t>
      </w:r>
      <w:r w:rsidR="009B2E4B" w:rsidRPr="001574C9">
        <w:rPr>
          <w:rStyle w:val="legds"/>
          <w:rFonts w:ascii="FS Mencap" w:hAnsi="FS Mencap" w:cstheme="minorHAnsi"/>
          <w:sz w:val="24"/>
          <w:szCs w:val="24"/>
        </w:rPr>
        <w:t xml:space="preserve">romote </w:t>
      </w:r>
      <w:r w:rsidR="009B2E4B" w:rsidRPr="00AA1682">
        <w:rPr>
          <w:rStyle w:val="legds"/>
          <w:rFonts w:ascii="FS Mencap" w:hAnsi="FS Mencap" w:cstheme="minorHAnsi"/>
          <w:color w:val="FF0000"/>
          <w:sz w:val="24"/>
          <w:szCs w:val="24"/>
        </w:rPr>
        <w:t>X</w:t>
      </w:r>
      <w:r w:rsidR="009B2E4B" w:rsidRPr="001574C9">
        <w:rPr>
          <w:rStyle w:val="legds"/>
          <w:rFonts w:ascii="FS Mencap" w:hAnsi="FS Mencap" w:cstheme="minorHAnsi"/>
          <w:sz w:val="24"/>
          <w:szCs w:val="24"/>
        </w:rPr>
        <w:t>’s well-being.</w:t>
      </w:r>
      <w:r w:rsidR="00B155EF" w:rsidRPr="001574C9">
        <w:rPr>
          <w:rStyle w:val="legds"/>
          <w:rFonts w:ascii="FS Mencap" w:hAnsi="FS Mencap" w:cstheme="minorHAnsi"/>
          <w:sz w:val="24"/>
          <w:szCs w:val="24"/>
        </w:rPr>
        <w:t xml:space="preserve"> </w:t>
      </w:r>
      <w:r w:rsidR="000051DB" w:rsidRPr="001574C9">
        <w:rPr>
          <w:rStyle w:val="legds"/>
          <w:rFonts w:ascii="FS Mencap" w:hAnsi="FS Mencap" w:cstheme="minorHAnsi"/>
          <w:sz w:val="24"/>
          <w:szCs w:val="24"/>
        </w:rPr>
        <w:t>(</w:t>
      </w:r>
      <w:r w:rsidR="00B155EF" w:rsidRPr="001574C9">
        <w:rPr>
          <w:rStyle w:val="legds"/>
          <w:rFonts w:ascii="FS Mencap" w:hAnsi="FS Mencap" w:cstheme="minorHAnsi"/>
          <w:sz w:val="24"/>
          <w:szCs w:val="24"/>
        </w:rPr>
        <w:t>Section 1</w:t>
      </w:r>
      <w:r w:rsidR="000051DB" w:rsidRPr="001574C9">
        <w:rPr>
          <w:rStyle w:val="legds"/>
          <w:rFonts w:ascii="FS Mencap" w:hAnsi="FS Mencap" w:cstheme="minorHAnsi"/>
          <w:sz w:val="24"/>
          <w:szCs w:val="24"/>
        </w:rPr>
        <w:t>)</w:t>
      </w:r>
    </w:p>
    <w:p w:rsidR="002539D6" w:rsidRPr="001574C9" w:rsidRDefault="008322D3" w:rsidP="007809A9">
      <w:pPr>
        <w:pStyle w:val="ListParagraph"/>
        <w:numPr>
          <w:ilvl w:val="0"/>
          <w:numId w:val="9"/>
        </w:numPr>
        <w:spacing w:line="240" w:lineRule="auto"/>
        <w:rPr>
          <w:rFonts w:ascii="FS Mencap" w:hAnsi="FS Mencap" w:cstheme="minorHAnsi"/>
          <w:i/>
          <w:sz w:val="24"/>
          <w:szCs w:val="24"/>
        </w:rPr>
      </w:pPr>
      <w:r w:rsidRPr="001574C9">
        <w:rPr>
          <w:rFonts w:ascii="FS Mencap" w:hAnsi="FS Mencap" w:cstheme="minorHAnsi"/>
          <w:sz w:val="24"/>
          <w:szCs w:val="24"/>
        </w:rPr>
        <w:t xml:space="preserve">On </w:t>
      </w:r>
      <w:r w:rsidR="0018792A" w:rsidRPr="001574C9">
        <w:rPr>
          <w:rFonts w:ascii="FS Mencap" w:hAnsi="FS Mencap" w:cstheme="minorHAnsi"/>
          <w:sz w:val="24"/>
          <w:szCs w:val="24"/>
        </w:rPr>
        <w:t xml:space="preserve">being notified by </w:t>
      </w:r>
      <w:r w:rsidR="0018792A" w:rsidRPr="00AA1682">
        <w:rPr>
          <w:rFonts w:ascii="FS Mencap" w:hAnsi="FS Mencap" w:cstheme="minorHAnsi"/>
          <w:color w:val="FF0000"/>
          <w:sz w:val="24"/>
          <w:szCs w:val="24"/>
        </w:rPr>
        <w:t>[</w:t>
      </w:r>
      <w:r w:rsidR="00F61820" w:rsidRPr="00AA1682">
        <w:rPr>
          <w:rFonts w:ascii="FS Mencap" w:hAnsi="FS Mencap" w:cstheme="minorHAnsi"/>
          <w:i/>
          <w:color w:val="FF0000"/>
          <w:sz w:val="24"/>
          <w:szCs w:val="24"/>
        </w:rPr>
        <w:t xml:space="preserve">second </w:t>
      </w:r>
      <w:r w:rsidRPr="00AA1682">
        <w:rPr>
          <w:rFonts w:ascii="FS Mencap" w:hAnsi="FS Mencap" w:cstheme="minorHAnsi"/>
          <w:i/>
          <w:color w:val="FF0000"/>
          <w:sz w:val="24"/>
          <w:szCs w:val="24"/>
        </w:rPr>
        <w:t>authority</w:t>
      </w:r>
      <w:r w:rsidR="006426D4" w:rsidRPr="00AA1682">
        <w:rPr>
          <w:rFonts w:ascii="FS Mencap" w:hAnsi="FS Mencap" w:cstheme="minorHAnsi"/>
          <w:color w:val="FF0000"/>
          <w:sz w:val="24"/>
          <w:szCs w:val="24"/>
        </w:rPr>
        <w:t xml:space="preserve">] </w:t>
      </w:r>
      <w:r w:rsidR="006426D4" w:rsidRPr="001574C9">
        <w:rPr>
          <w:rFonts w:ascii="FS Mencap" w:hAnsi="FS Mencap" w:cstheme="minorHAnsi"/>
          <w:sz w:val="24"/>
          <w:szCs w:val="24"/>
        </w:rPr>
        <w:t xml:space="preserve">that </w:t>
      </w:r>
      <w:r w:rsidR="006426D4" w:rsidRPr="00AA1682">
        <w:rPr>
          <w:rFonts w:ascii="FS Mencap" w:hAnsi="FS Mencap" w:cstheme="minorHAnsi"/>
          <w:color w:val="FF0000"/>
          <w:sz w:val="24"/>
          <w:szCs w:val="24"/>
        </w:rPr>
        <w:t>X</w:t>
      </w:r>
      <w:r w:rsidR="006426D4" w:rsidRPr="001574C9">
        <w:rPr>
          <w:rFonts w:ascii="FS Mencap" w:hAnsi="FS Mencap" w:cstheme="minorHAnsi"/>
          <w:sz w:val="24"/>
          <w:szCs w:val="24"/>
        </w:rPr>
        <w:t xml:space="preserve"> is moving, provide </w:t>
      </w:r>
      <w:r w:rsidR="006426D4" w:rsidRPr="00AA1682">
        <w:rPr>
          <w:rFonts w:ascii="FS Mencap" w:hAnsi="FS Mencap" w:cstheme="minorHAnsi"/>
          <w:color w:val="FF0000"/>
          <w:sz w:val="24"/>
          <w:szCs w:val="24"/>
        </w:rPr>
        <w:t>[</w:t>
      </w:r>
      <w:r w:rsidR="006426D4" w:rsidRPr="00AA1682">
        <w:rPr>
          <w:rFonts w:ascii="FS Mencap" w:hAnsi="FS Mencap" w:cstheme="minorHAnsi"/>
          <w:i/>
          <w:color w:val="FF0000"/>
          <w:sz w:val="24"/>
          <w:szCs w:val="24"/>
        </w:rPr>
        <w:t>second</w:t>
      </w:r>
      <w:r w:rsidRPr="00AA1682">
        <w:rPr>
          <w:rFonts w:ascii="FS Mencap" w:hAnsi="FS Mencap" w:cstheme="minorHAnsi"/>
          <w:i/>
          <w:color w:val="FF0000"/>
          <w:sz w:val="24"/>
          <w:szCs w:val="24"/>
        </w:rPr>
        <w:t xml:space="preserve"> authority</w:t>
      </w:r>
      <w:r w:rsidRPr="00AA1682">
        <w:rPr>
          <w:rFonts w:ascii="FS Mencap" w:hAnsi="FS Mencap" w:cstheme="minorHAnsi"/>
          <w:color w:val="FF0000"/>
          <w:sz w:val="24"/>
          <w:szCs w:val="24"/>
        </w:rPr>
        <w:t xml:space="preserve">] </w:t>
      </w:r>
      <w:r w:rsidRPr="001574C9">
        <w:rPr>
          <w:rFonts w:ascii="FS Mencap" w:hAnsi="FS Mencap" w:cstheme="minorHAnsi"/>
          <w:sz w:val="24"/>
          <w:szCs w:val="24"/>
        </w:rPr>
        <w:t>with copies of</w:t>
      </w:r>
      <w:r w:rsidR="002539D6" w:rsidRPr="001574C9">
        <w:rPr>
          <w:rFonts w:ascii="FS Mencap" w:hAnsi="FS Mencap" w:cstheme="minorHAnsi"/>
          <w:sz w:val="24"/>
          <w:szCs w:val="24"/>
        </w:rPr>
        <w:t xml:space="preserve"> </w:t>
      </w:r>
      <w:r w:rsidR="002539D6" w:rsidRPr="00AA1682">
        <w:rPr>
          <w:rFonts w:ascii="FS Mencap" w:hAnsi="FS Mencap" w:cstheme="minorHAnsi"/>
          <w:color w:val="FF0000"/>
          <w:sz w:val="24"/>
          <w:szCs w:val="24"/>
        </w:rPr>
        <w:t>[</w:t>
      </w:r>
      <w:r w:rsidR="006704ED" w:rsidRPr="00AA1682">
        <w:rPr>
          <w:rFonts w:ascii="FS Mencap" w:hAnsi="FS Mencap" w:cstheme="minorHAnsi"/>
          <w:i/>
          <w:color w:val="FF0000"/>
          <w:sz w:val="24"/>
          <w:szCs w:val="24"/>
        </w:rPr>
        <w:t xml:space="preserve">delete </w:t>
      </w:r>
      <w:r w:rsidR="002539D6" w:rsidRPr="00AA1682">
        <w:rPr>
          <w:rFonts w:ascii="FS Mencap" w:hAnsi="FS Mencap" w:cstheme="minorHAnsi"/>
          <w:i/>
          <w:color w:val="FF0000"/>
          <w:sz w:val="24"/>
          <w:szCs w:val="24"/>
        </w:rPr>
        <w:t>as applicable]</w:t>
      </w:r>
      <w:r w:rsidR="00D2755D" w:rsidRPr="00AA1682">
        <w:rPr>
          <w:rFonts w:ascii="FS Mencap" w:hAnsi="FS Mencap" w:cstheme="minorHAnsi"/>
          <w:i/>
          <w:color w:val="FF0000"/>
          <w:sz w:val="24"/>
          <w:szCs w:val="24"/>
        </w:rPr>
        <w:t xml:space="preserve"> </w:t>
      </w:r>
    </w:p>
    <w:p w:rsidR="002539D6" w:rsidRPr="001574C9" w:rsidRDefault="004D59EC" w:rsidP="007809A9">
      <w:pPr>
        <w:pStyle w:val="ListParagraph"/>
        <w:numPr>
          <w:ilvl w:val="0"/>
          <w:numId w:val="9"/>
        </w:numPr>
        <w:shd w:val="clear" w:color="auto" w:fill="FFFFFF"/>
        <w:spacing w:after="120" w:line="240" w:lineRule="auto"/>
        <w:rPr>
          <w:rFonts w:ascii="FS Mencap" w:eastAsia="Times New Roman" w:hAnsi="FS Mencap" w:cstheme="minorHAnsi"/>
          <w:sz w:val="24"/>
          <w:szCs w:val="24"/>
          <w:lang w:eastAsia="en-GB"/>
        </w:rPr>
      </w:pPr>
      <w:r w:rsidRPr="00AA1682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X</w:t>
      </w:r>
      <w:r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’s </w:t>
      </w:r>
      <w:r w:rsidR="002539D6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Care and support plan </w:t>
      </w:r>
    </w:p>
    <w:p w:rsidR="002539D6" w:rsidRPr="001574C9" w:rsidRDefault="004D59EC" w:rsidP="007809A9">
      <w:pPr>
        <w:pStyle w:val="ListParagraph"/>
        <w:numPr>
          <w:ilvl w:val="0"/>
          <w:numId w:val="9"/>
        </w:numPr>
        <w:shd w:val="clear" w:color="auto" w:fill="FFFFFF"/>
        <w:spacing w:after="120" w:line="240" w:lineRule="auto"/>
        <w:rPr>
          <w:rFonts w:ascii="FS Mencap" w:eastAsia="Times New Roman" w:hAnsi="FS Mencap" w:cstheme="minorHAnsi"/>
          <w:sz w:val="24"/>
          <w:szCs w:val="24"/>
          <w:lang w:eastAsia="en-GB"/>
        </w:rPr>
      </w:pPr>
      <w:r w:rsidRPr="00AA1682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X</w:t>
      </w:r>
      <w:r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’s </w:t>
      </w:r>
      <w:r w:rsidR="002E3423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Independent p</w:t>
      </w:r>
      <w:r w:rsidR="002539D6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ersonal budget</w:t>
      </w:r>
    </w:p>
    <w:p w:rsidR="00A00A90" w:rsidRPr="001574C9" w:rsidRDefault="00A00A90" w:rsidP="007809A9">
      <w:pPr>
        <w:pStyle w:val="ListParagraph"/>
        <w:numPr>
          <w:ilvl w:val="0"/>
          <w:numId w:val="9"/>
        </w:numPr>
        <w:shd w:val="clear" w:color="auto" w:fill="FFFFFF"/>
        <w:spacing w:after="120" w:line="240" w:lineRule="auto"/>
        <w:rPr>
          <w:rFonts w:ascii="FS Mencap" w:eastAsia="Times New Roman" w:hAnsi="FS Mencap" w:cstheme="minorHAnsi"/>
          <w:sz w:val="24"/>
          <w:szCs w:val="24"/>
          <w:lang w:eastAsia="en-GB"/>
        </w:rPr>
      </w:pPr>
      <w:r w:rsidRPr="00AA1682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X</w:t>
      </w:r>
      <w:r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’s most recent needs assessment</w:t>
      </w:r>
      <w:r w:rsidR="001C0AE1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 if there is no care package but there is a care account</w:t>
      </w:r>
    </w:p>
    <w:p w:rsidR="001C0AE1" w:rsidRPr="001574C9" w:rsidRDefault="003A7C1E" w:rsidP="007809A9">
      <w:pPr>
        <w:pStyle w:val="ListParagraph"/>
        <w:numPr>
          <w:ilvl w:val="0"/>
          <w:numId w:val="9"/>
        </w:numPr>
        <w:shd w:val="clear" w:color="auto" w:fill="FFFFFF"/>
        <w:spacing w:after="120" w:line="240" w:lineRule="auto"/>
        <w:rPr>
          <w:rFonts w:ascii="FS Mencap" w:eastAsia="Times New Roman" w:hAnsi="FS Mencap" w:cstheme="minorHAnsi"/>
          <w:sz w:val="24"/>
          <w:szCs w:val="24"/>
          <w:lang w:eastAsia="en-GB"/>
        </w:rPr>
      </w:pPr>
      <w:r w:rsidRPr="00AA1682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X</w:t>
      </w:r>
      <w:r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’s Care a</w:t>
      </w:r>
      <w:r w:rsidR="002539D6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ccount</w:t>
      </w:r>
    </w:p>
    <w:p w:rsidR="0095367B" w:rsidRPr="001574C9" w:rsidRDefault="00F2523A" w:rsidP="007809A9">
      <w:pPr>
        <w:pStyle w:val="ListParagraph"/>
        <w:numPr>
          <w:ilvl w:val="0"/>
          <w:numId w:val="9"/>
        </w:numPr>
        <w:shd w:val="clear" w:color="auto" w:fill="FFFFFF"/>
        <w:spacing w:after="120" w:line="240" w:lineRule="auto"/>
        <w:rPr>
          <w:rFonts w:ascii="FS Mencap" w:eastAsia="Times New Roman" w:hAnsi="FS Mencap" w:cstheme="minorHAnsi"/>
          <w:sz w:val="24"/>
          <w:szCs w:val="24"/>
          <w:lang w:eastAsia="en-GB"/>
        </w:rPr>
      </w:pPr>
      <w:r w:rsidRPr="00AA1682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X</w:t>
      </w:r>
      <w:r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’s Carer’s support plan </w:t>
      </w:r>
    </w:p>
    <w:p w:rsidR="00F2523A" w:rsidRPr="001574C9" w:rsidRDefault="00573BD3" w:rsidP="000433D6">
      <w:pPr>
        <w:shd w:val="clear" w:color="auto" w:fill="FFFFFF"/>
        <w:spacing w:after="120" w:line="240" w:lineRule="auto"/>
        <w:ind w:firstLine="720"/>
        <w:rPr>
          <w:rFonts w:ascii="FS Mencap" w:eastAsia="Times New Roman" w:hAnsi="FS Mencap" w:cstheme="minorHAnsi"/>
          <w:sz w:val="24"/>
          <w:szCs w:val="24"/>
          <w:lang w:eastAsia="en-GB"/>
        </w:rPr>
      </w:pPr>
      <w:r w:rsidRPr="001574C9">
        <w:rPr>
          <w:rFonts w:ascii="FS Mencap" w:hAnsi="FS Mencap" w:cstheme="minorHAnsi"/>
          <w:sz w:val="24"/>
          <w:szCs w:val="24"/>
        </w:rPr>
        <w:t>(</w:t>
      </w:r>
      <w:r w:rsidR="001D1E02" w:rsidRPr="001574C9">
        <w:rPr>
          <w:rFonts w:ascii="FS Mencap" w:hAnsi="FS Mencap" w:cstheme="minorHAnsi"/>
          <w:sz w:val="24"/>
          <w:szCs w:val="24"/>
        </w:rPr>
        <w:t>S</w:t>
      </w:r>
      <w:r w:rsidR="0095367B" w:rsidRPr="001574C9">
        <w:rPr>
          <w:rFonts w:ascii="FS Mencap" w:hAnsi="FS Mencap" w:cstheme="minorHAnsi"/>
          <w:sz w:val="24"/>
          <w:szCs w:val="24"/>
        </w:rPr>
        <w:t>ection 37 (5))</w:t>
      </w:r>
    </w:p>
    <w:p w:rsidR="001D4BA4" w:rsidRPr="001574C9" w:rsidRDefault="000051DB" w:rsidP="007809A9">
      <w:pPr>
        <w:pStyle w:val="ListParagraph"/>
        <w:numPr>
          <w:ilvl w:val="0"/>
          <w:numId w:val="9"/>
        </w:numPr>
        <w:shd w:val="clear" w:color="auto" w:fill="FFFFFF"/>
        <w:spacing w:after="120" w:line="240" w:lineRule="auto"/>
        <w:rPr>
          <w:rFonts w:ascii="FS Mencap" w:eastAsia="Times New Roman" w:hAnsi="FS Mencap" w:cstheme="minorHAnsi"/>
          <w:sz w:val="24"/>
          <w:szCs w:val="24"/>
          <w:lang w:eastAsia="en-GB"/>
        </w:rPr>
      </w:pPr>
      <w:r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K</w:t>
      </w:r>
      <w:r w:rsidR="001D4BA4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eep in contact with </w:t>
      </w:r>
      <w:r w:rsidR="00C417B7" w:rsidRPr="00AA1682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[</w:t>
      </w:r>
      <w:r w:rsidR="001D4BA4" w:rsidRPr="00AA1682">
        <w:rPr>
          <w:rFonts w:ascii="FS Mencap" w:eastAsia="Times New Roman" w:hAnsi="FS Mencap" w:cstheme="minorHAnsi"/>
          <w:i/>
          <w:color w:val="FF0000"/>
          <w:sz w:val="24"/>
          <w:szCs w:val="24"/>
          <w:lang w:eastAsia="en-GB"/>
        </w:rPr>
        <w:t>the second authority</w:t>
      </w:r>
      <w:r w:rsidR="00C417B7" w:rsidRPr="00AA1682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]</w:t>
      </w:r>
      <w:r w:rsidR="001D4BA4" w:rsidRPr="00AA1682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 xml:space="preserve"> </w:t>
      </w:r>
      <w:r w:rsidR="001D4BA4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in order to ascertain the progress that </w:t>
      </w:r>
      <w:r w:rsidR="00C417B7" w:rsidRPr="00AA1682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[</w:t>
      </w:r>
      <w:r w:rsidR="001D4BA4" w:rsidRPr="00AA1682">
        <w:rPr>
          <w:rFonts w:ascii="FS Mencap" w:eastAsia="Times New Roman" w:hAnsi="FS Mencap" w:cstheme="minorHAnsi"/>
          <w:i/>
          <w:color w:val="FF0000"/>
          <w:sz w:val="24"/>
          <w:szCs w:val="24"/>
          <w:lang w:eastAsia="en-GB"/>
        </w:rPr>
        <w:t>the second authority</w:t>
      </w:r>
      <w:r w:rsidR="00C417B7" w:rsidRPr="00AA1682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]</w:t>
      </w:r>
      <w:r w:rsidR="00741E69" w:rsidRPr="00AA1682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 xml:space="preserve"> </w:t>
      </w:r>
      <w:r w:rsidR="00741E69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is making in preparing to meet any needs for care and support of </w:t>
      </w:r>
      <w:r w:rsidR="00741E69" w:rsidRPr="00AA1682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X</w:t>
      </w:r>
      <w:r w:rsidR="00741E69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 and </w:t>
      </w:r>
      <w:r w:rsidR="00741E69" w:rsidRPr="00AA1682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[</w:t>
      </w:r>
      <w:r w:rsidR="00741E69" w:rsidRPr="00AA1682">
        <w:rPr>
          <w:rFonts w:ascii="FS Mencap" w:eastAsia="Times New Roman" w:hAnsi="FS Mencap" w:cstheme="minorHAnsi"/>
          <w:i/>
          <w:color w:val="FF0000"/>
          <w:sz w:val="24"/>
          <w:szCs w:val="24"/>
          <w:lang w:eastAsia="en-GB"/>
        </w:rPr>
        <w:t>his/her</w:t>
      </w:r>
      <w:r w:rsidR="00741E69" w:rsidRPr="00AA1682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]</w:t>
      </w:r>
      <w:r w:rsidR="00253967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 carer</w:t>
      </w:r>
      <w:r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 (section 37 (9)</w:t>
      </w:r>
      <w:r w:rsidR="00253967">
        <w:rPr>
          <w:rFonts w:ascii="FS Mencap" w:eastAsia="Times New Roman" w:hAnsi="FS Mencap" w:cstheme="minorHAnsi"/>
          <w:sz w:val="24"/>
          <w:szCs w:val="24"/>
          <w:lang w:eastAsia="en-GB"/>
        </w:rPr>
        <w:t>)</w:t>
      </w:r>
    </w:p>
    <w:p w:rsidR="001D4BA4" w:rsidRPr="001574C9" w:rsidRDefault="000051DB" w:rsidP="007809A9">
      <w:pPr>
        <w:pStyle w:val="ListParagraph"/>
        <w:numPr>
          <w:ilvl w:val="0"/>
          <w:numId w:val="9"/>
        </w:numPr>
        <w:shd w:val="clear" w:color="auto" w:fill="FFFFFF"/>
        <w:spacing w:after="120" w:line="240" w:lineRule="auto"/>
        <w:rPr>
          <w:rFonts w:ascii="FS Mencap" w:eastAsia="Times New Roman" w:hAnsi="FS Mencap" w:cstheme="minorHAnsi"/>
          <w:sz w:val="24"/>
          <w:szCs w:val="24"/>
          <w:lang w:eastAsia="en-GB"/>
        </w:rPr>
      </w:pPr>
      <w:r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K</w:t>
      </w:r>
      <w:r w:rsidR="001D4BA4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eep </w:t>
      </w:r>
      <w:r w:rsidR="00CE13C3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X</w:t>
      </w:r>
      <w:r w:rsidR="00CE13C3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 and </w:t>
      </w:r>
      <w:r w:rsidR="00CE13C3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X</w:t>
      </w:r>
      <w:r w:rsidR="00CE13C3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’s carer</w:t>
      </w:r>
      <w:r w:rsidR="001D4BA4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 informed about </w:t>
      </w:r>
      <w:r w:rsidR="006A57DF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[</w:t>
      </w:r>
      <w:r w:rsidR="006A57DF" w:rsidRPr="00253967">
        <w:rPr>
          <w:rFonts w:ascii="FS Mencap" w:eastAsia="Times New Roman" w:hAnsi="FS Mencap" w:cstheme="minorHAnsi"/>
          <w:i/>
          <w:color w:val="FF0000"/>
          <w:sz w:val="24"/>
          <w:szCs w:val="24"/>
          <w:lang w:eastAsia="en-GB"/>
        </w:rPr>
        <w:t>first authority</w:t>
      </w:r>
      <w:r w:rsidR="006A57DF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]</w:t>
      </w:r>
      <w:r w:rsidR="006A57DF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’s</w:t>
      </w:r>
      <w:r w:rsidR="001D4BA4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 contact </w:t>
      </w:r>
      <w:r w:rsidR="001D4BA4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 xml:space="preserve">with </w:t>
      </w:r>
      <w:r w:rsidR="00C417B7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[</w:t>
      </w:r>
      <w:r w:rsidR="001D4BA4" w:rsidRPr="00253967">
        <w:rPr>
          <w:rFonts w:ascii="FS Mencap" w:eastAsia="Times New Roman" w:hAnsi="FS Mencap" w:cstheme="minorHAnsi"/>
          <w:i/>
          <w:color w:val="FF0000"/>
          <w:sz w:val="24"/>
          <w:szCs w:val="24"/>
          <w:lang w:eastAsia="en-GB"/>
        </w:rPr>
        <w:t>the second authority</w:t>
      </w:r>
      <w:r w:rsidR="00C417B7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]</w:t>
      </w:r>
      <w:r w:rsidR="001D4BA4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 xml:space="preserve"> </w:t>
      </w:r>
      <w:r w:rsidR="001D4BA4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and involve</w:t>
      </w:r>
      <w:r w:rsidR="00195911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 </w:t>
      </w:r>
      <w:r w:rsidR="00195911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X</w:t>
      </w:r>
      <w:r w:rsidR="00195911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 and </w:t>
      </w:r>
      <w:r w:rsidR="00436A18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[</w:t>
      </w:r>
      <w:r w:rsidR="00436A18" w:rsidRPr="00253967">
        <w:rPr>
          <w:rFonts w:ascii="FS Mencap" w:eastAsia="Times New Roman" w:hAnsi="FS Mencap" w:cstheme="minorHAnsi"/>
          <w:i/>
          <w:color w:val="FF0000"/>
          <w:sz w:val="24"/>
          <w:szCs w:val="24"/>
          <w:lang w:eastAsia="en-GB"/>
        </w:rPr>
        <w:t>his/her</w:t>
      </w:r>
      <w:r w:rsidR="00436A18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]</w:t>
      </w:r>
      <w:r w:rsidR="00195911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 xml:space="preserve"> </w:t>
      </w:r>
      <w:r w:rsidR="00195911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carer</w:t>
      </w:r>
      <w:r w:rsidR="00FB1205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 in that</w:t>
      </w:r>
      <w:r w:rsidR="001D4BA4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 contact</w:t>
      </w:r>
      <w:r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 </w:t>
      </w:r>
      <w:r w:rsidR="006A57DF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(</w:t>
      </w:r>
      <w:r w:rsidR="0021408C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S</w:t>
      </w:r>
      <w:r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ection 39 (10)</w:t>
      </w:r>
      <w:r w:rsidR="006A57DF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).</w:t>
      </w:r>
    </w:p>
    <w:p w:rsidR="002539D6" w:rsidRPr="001574C9" w:rsidRDefault="005F7B63" w:rsidP="00F03F61">
      <w:pPr>
        <w:spacing w:after="200" w:line="240" w:lineRule="auto"/>
        <w:contextualSpacing/>
        <w:rPr>
          <w:rFonts w:ascii="FS Mencap" w:eastAsia="Times New Roman" w:hAnsi="FS Mencap" w:cstheme="minorHAnsi"/>
          <w:sz w:val="24"/>
          <w:szCs w:val="24"/>
          <w:lang w:eastAsia="en-GB"/>
        </w:rPr>
      </w:pPr>
      <w:r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lastRenderedPageBreak/>
        <w:t xml:space="preserve">Chapter 20 of the </w:t>
      </w:r>
      <w:r w:rsidR="00897272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Statutory Guidance</w:t>
      </w:r>
      <w:r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 to the Act also says </w:t>
      </w:r>
      <w:r w:rsidR="00E14E68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[</w:t>
      </w:r>
      <w:r w:rsidR="00E14E68" w:rsidRPr="00253967">
        <w:rPr>
          <w:rFonts w:ascii="FS Mencap" w:eastAsia="Times New Roman" w:hAnsi="FS Mencap" w:cstheme="minorHAnsi"/>
          <w:i/>
          <w:color w:val="FF0000"/>
          <w:sz w:val="24"/>
          <w:szCs w:val="24"/>
          <w:lang w:eastAsia="en-GB"/>
        </w:rPr>
        <w:t>first a</w:t>
      </w:r>
      <w:r w:rsidRPr="00253967">
        <w:rPr>
          <w:rFonts w:ascii="FS Mencap" w:eastAsia="Times New Roman" w:hAnsi="FS Mencap" w:cstheme="minorHAnsi"/>
          <w:i/>
          <w:color w:val="FF0000"/>
          <w:sz w:val="24"/>
          <w:szCs w:val="24"/>
          <w:lang w:eastAsia="en-GB"/>
        </w:rPr>
        <w:t>uthority</w:t>
      </w:r>
      <w:r w:rsidR="00E14E68" w:rsidRPr="00253967">
        <w:rPr>
          <w:rFonts w:ascii="FS Mencap" w:eastAsia="Times New Roman" w:hAnsi="FS Mencap" w:cstheme="minorHAnsi"/>
          <w:i/>
          <w:color w:val="FF0000"/>
          <w:sz w:val="24"/>
          <w:szCs w:val="24"/>
          <w:lang w:eastAsia="en-GB"/>
        </w:rPr>
        <w:t>]</w:t>
      </w:r>
      <w:r w:rsidR="00E77B28" w:rsidRPr="00253967">
        <w:rPr>
          <w:rFonts w:ascii="FS Mencap" w:eastAsia="Times New Roman" w:hAnsi="FS Mencap" w:cstheme="minorHAnsi"/>
          <w:i/>
          <w:color w:val="FF0000"/>
          <w:sz w:val="24"/>
          <w:szCs w:val="24"/>
          <w:lang w:eastAsia="en-GB"/>
        </w:rPr>
        <w:t>:</w:t>
      </w:r>
    </w:p>
    <w:p w:rsidR="00897272" w:rsidRPr="001574C9" w:rsidRDefault="00897272" w:rsidP="006031E1">
      <w:pPr>
        <w:pStyle w:val="ListParagraph"/>
        <w:numPr>
          <w:ilvl w:val="0"/>
          <w:numId w:val="10"/>
        </w:numPr>
        <w:spacing w:line="240" w:lineRule="auto"/>
        <w:rPr>
          <w:rFonts w:ascii="FS Mencap" w:hAnsi="FS Mencap" w:cstheme="minorHAnsi"/>
          <w:sz w:val="24"/>
          <w:szCs w:val="24"/>
          <w:shd w:val="clear" w:color="auto" w:fill="FFFFFF"/>
        </w:rPr>
      </w:pP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20.2 </w:t>
      </w:r>
      <w:r w:rsidR="00903BC8" w:rsidRPr="001574C9">
        <w:rPr>
          <w:rFonts w:ascii="FS Mencap" w:hAnsi="FS Mencap" w:cstheme="minorHAnsi"/>
          <w:sz w:val="24"/>
          <w:szCs w:val="24"/>
          <w:shd w:val="clear" w:color="auto" w:fill="FFFFFF"/>
        </w:rPr>
        <w:t>Must w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ork together </w:t>
      </w:r>
      <w:r w:rsidR="009B4D22"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with </w:t>
      </w:r>
      <w:r w:rsidR="009B4D22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[</w:t>
      </w:r>
      <w:r w:rsidR="002B421B" w:rsidRPr="00253967">
        <w:rPr>
          <w:rFonts w:ascii="FS Mencap" w:hAnsi="FS Mencap" w:cstheme="minorHAnsi"/>
          <w:i/>
          <w:color w:val="FF0000"/>
          <w:sz w:val="24"/>
          <w:szCs w:val="24"/>
          <w:shd w:val="clear" w:color="auto" w:fill="FFFFFF"/>
        </w:rPr>
        <w:t>second authority</w:t>
      </w:r>
      <w:r w:rsidR="002B421B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 xml:space="preserve">] 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to ensure that there is no interruption to </w:t>
      </w:r>
      <w:r w:rsidR="00DE6975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X</w:t>
      </w:r>
      <w:r w:rsidR="00DE6975" w:rsidRPr="001574C9">
        <w:rPr>
          <w:rFonts w:ascii="FS Mencap" w:hAnsi="FS Mencap" w:cstheme="minorHAnsi"/>
          <w:sz w:val="24"/>
          <w:szCs w:val="24"/>
          <w:shd w:val="clear" w:color="auto" w:fill="FFFFFF"/>
        </w:rPr>
        <w:t>’s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 care and support.</w:t>
      </w:r>
    </w:p>
    <w:p w:rsidR="00897272" w:rsidRPr="001574C9" w:rsidRDefault="0018673F" w:rsidP="006031E1">
      <w:pPr>
        <w:pStyle w:val="ListParagraph"/>
        <w:numPr>
          <w:ilvl w:val="0"/>
          <w:numId w:val="10"/>
        </w:numPr>
        <w:spacing w:line="240" w:lineRule="auto"/>
        <w:rPr>
          <w:rFonts w:ascii="FS Mencap" w:hAnsi="FS Mencap" w:cstheme="minorHAnsi"/>
          <w:sz w:val="24"/>
          <w:szCs w:val="24"/>
        </w:rPr>
      </w:pP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20.4 </w:t>
      </w:r>
      <w:r w:rsidR="00925C23" w:rsidRPr="001574C9">
        <w:rPr>
          <w:rFonts w:ascii="FS Mencap" w:hAnsi="FS Mencap" w:cstheme="minorHAnsi"/>
          <w:sz w:val="24"/>
          <w:szCs w:val="24"/>
          <w:shd w:val="clear" w:color="auto" w:fill="FFFFFF"/>
        </w:rPr>
        <w:t>Is expected to a</w:t>
      </w:r>
      <w:r w:rsidR="00897272" w:rsidRPr="001574C9">
        <w:rPr>
          <w:rFonts w:ascii="FS Mencap" w:hAnsi="FS Mencap" w:cstheme="minorHAnsi"/>
          <w:sz w:val="24"/>
          <w:szCs w:val="24"/>
          <w:shd w:val="clear" w:color="auto" w:fill="FFFFFF"/>
        </w:rPr>
        <w:t>chieve continu</w:t>
      </w:r>
      <w:r w:rsidR="009B4D22"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ity of care by ensuring that </w:t>
      </w:r>
      <w:r w:rsidR="009B4D22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[</w:t>
      </w:r>
      <w:r w:rsidR="00897272" w:rsidRPr="00253967">
        <w:rPr>
          <w:rFonts w:ascii="FS Mencap" w:hAnsi="FS Mencap" w:cstheme="minorHAnsi"/>
          <w:i/>
          <w:color w:val="FF0000"/>
          <w:sz w:val="24"/>
          <w:szCs w:val="24"/>
          <w:shd w:val="clear" w:color="auto" w:fill="FFFFFF"/>
        </w:rPr>
        <w:t>second authority</w:t>
      </w:r>
      <w:r w:rsidR="009B4D22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]</w:t>
      </w:r>
      <w:r w:rsidR="00897272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 xml:space="preserve"> </w:t>
      </w:r>
      <w:r w:rsidR="00897272"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has completed a needs assessment and developed a care and support plan for </w:t>
      </w:r>
      <w:r w:rsidR="00F50CD0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X</w:t>
      </w:r>
      <w:r w:rsidR="00897272"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 prior to the day of the move.</w:t>
      </w:r>
      <w:r w:rsidR="00897272" w:rsidRPr="001574C9">
        <w:rPr>
          <w:rFonts w:ascii="Calibri" w:hAnsi="Calibri" w:cs="Calibri"/>
          <w:sz w:val="24"/>
          <w:szCs w:val="24"/>
          <w:shd w:val="clear" w:color="auto" w:fill="FFFFFF"/>
        </w:rPr>
        <w:t> </w:t>
      </w:r>
    </w:p>
    <w:p w:rsidR="00897272" w:rsidRPr="001574C9" w:rsidRDefault="00897272" w:rsidP="006031E1">
      <w:pPr>
        <w:pStyle w:val="ListParagraph"/>
        <w:numPr>
          <w:ilvl w:val="0"/>
          <w:numId w:val="10"/>
        </w:numPr>
        <w:spacing w:line="240" w:lineRule="auto"/>
        <w:rPr>
          <w:rFonts w:ascii="FS Mencap" w:hAnsi="FS Mencap" w:cstheme="minorHAnsi"/>
          <w:sz w:val="24"/>
          <w:szCs w:val="24"/>
          <w:shd w:val="clear" w:color="auto" w:fill="FFFFFF"/>
        </w:rPr>
      </w:pP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20.5 </w:t>
      </w:r>
      <w:r w:rsidR="00035E8E" w:rsidRPr="001574C9">
        <w:rPr>
          <w:rFonts w:ascii="FS Mencap" w:hAnsi="FS Mencap" w:cstheme="minorHAnsi"/>
          <w:sz w:val="24"/>
          <w:szCs w:val="24"/>
          <w:shd w:val="clear" w:color="auto" w:fill="FFFFFF"/>
        </w:rPr>
        <w:t>Ensur</w:t>
      </w:r>
      <w:r w:rsidR="00106EC0" w:rsidRPr="001574C9">
        <w:rPr>
          <w:rFonts w:ascii="FS Mencap" w:hAnsi="FS Mencap" w:cstheme="minorHAnsi"/>
          <w:sz w:val="24"/>
          <w:szCs w:val="24"/>
          <w:shd w:val="clear" w:color="auto" w:fill="FFFFFF"/>
        </w:rPr>
        <w:t>e</w:t>
      </w:r>
      <w:r w:rsidR="002E019C"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 that </w:t>
      </w:r>
      <w:r w:rsidR="002E019C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X</w:t>
      </w:r>
      <w:r w:rsidR="002E019C"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 and </w:t>
      </w:r>
      <w:r w:rsidR="002E019C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[</w:t>
      </w:r>
      <w:r w:rsidR="002E019C" w:rsidRPr="00253967">
        <w:rPr>
          <w:rFonts w:ascii="FS Mencap" w:hAnsi="FS Mencap" w:cstheme="minorHAnsi"/>
          <w:i/>
          <w:color w:val="FF0000"/>
          <w:sz w:val="24"/>
          <w:szCs w:val="24"/>
          <w:shd w:val="clear" w:color="auto" w:fill="FFFFFF"/>
        </w:rPr>
        <w:t>his</w:t>
      </w:r>
      <w:r w:rsidR="00035E8E" w:rsidRPr="00253967">
        <w:rPr>
          <w:rFonts w:ascii="FS Mencap" w:hAnsi="FS Mencap" w:cstheme="minorHAnsi"/>
          <w:i/>
          <w:color w:val="FF0000"/>
          <w:sz w:val="24"/>
          <w:szCs w:val="24"/>
          <w:shd w:val="clear" w:color="auto" w:fill="FFFFFF"/>
        </w:rPr>
        <w:t>/her</w:t>
      </w:r>
      <w:r w:rsidR="00035E8E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 xml:space="preserve">] </w:t>
      </w:r>
      <w:r w:rsidR="00035E8E" w:rsidRPr="001574C9">
        <w:rPr>
          <w:rFonts w:ascii="FS Mencap" w:hAnsi="FS Mencap" w:cstheme="minorHAnsi"/>
          <w:sz w:val="24"/>
          <w:szCs w:val="24"/>
          <w:shd w:val="clear" w:color="auto" w:fill="FFFFFF"/>
        </w:rPr>
        <w:t>carer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 are at the centre of the process.</w:t>
      </w:r>
    </w:p>
    <w:p w:rsidR="004762E7" w:rsidRPr="001574C9" w:rsidRDefault="004762E7" w:rsidP="00171FCD">
      <w:pPr>
        <w:spacing w:line="240" w:lineRule="auto"/>
        <w:ind w:left="360"/>
        <w:rPr>
          <w:rFonts w:ascii="FS Mencap" w:hAnsi="FS Mencap" w:cstheme="minorHAnsi"/>
          <w:b/>
          <w:i/>
          <w:sz w:val="24"/>
          <w:szCs w:val="24"/>
        </w:rPr>
      </w:pPr>
      <w:r w:rsidRPr="00253967">
        <w:rPr>
          <w:rFonts w:ascii="FS Mencap" w:hAnsi="FS Mencap" w:cstheme="minorHAnsi"/>
          <w:b/>
          <w:sz w:val="24"/>
          <w:szCs w:val="24"/>
          <w:highlight w:val="yellow"/>
        </w:rPr>
        <w:t>[</w:t>
      </w:r>
      <w:r w:rsidRPr="00253967">
        <w:rPr>
          <w:rFonts w:ascii="FS Mencap" w:hAnsi="FS Mencap" w:cstheme="minorHAnsi"/>
          <w:b/>
          <w:i/>
          <w:sz w:val="24"/>
          <w:szCs w:val="24"/>
          <w:highlight w:val="yellow"/>
        </w:rPr>
        <w:t>If X has told the first authority but not the second about the move then include the following paragraph</w:t>
      </w:r>
      <w:r w:rsidR="00511091" w:rsidRPr="00253967">
        <w:rPr>
          <w:rFonts w:ascii="FS Mencap" w:hAnsi="FS Mencap" w:cstheme="minorHAnsi"/>
          <w:b/>
          <w:i/>
          <w:sz w:val="24"/>
          <w:szCs w:val="24"/>
          <w:highlight w:val="yellow"/>
        </w:rPr>
        <w:t xml:space="preserve"> 20.10]</w:t>
      </w:r>
    </w:p>
    <w:p w:rsidR="004762E7" w:rsidRDefault="004762E7" w:rsidP="006031E1">
      <w:pPr>
        <w:pStyle w:val="ListParagraph"/>
        <w:numPr>
          <w:ilvl w:val="0"/>
          <w:numId w:val="10"/>
        </w:numPr>
        <w:spacing w:line="240" w:lineRule="auto"/>
        <w:rPr>
          <w:rFonts w:ascii="FS Mencap" w:hAnsi="FS Mencap" w:cstheme="minorHAnsi"/>
          <w:sz w:val="24"/>
          <w:szCs w:val="24"/>
        </w:rPr>
      </w:pPr>
      <w:r w:rsidRPr="001574C9">
        <w:rPr>
          <w:rFonts w:ascii="FS Mencap" w:hAnsi="FS Mencap" w:cstheme="minorHAnsi"/>
          <w:sz w:val="24"/>
          <w:szCs w:val="24"/>
        </w:rPr>
        <w:t>20. 10 Is under an obligation to inform</w:t>
      </w:r>
      <w:r w:rsidRPr="001574C9">
        <w:rPr>
          <w:rFonts w:ascii="FS Mencap" w:hAnsi="FS Mencap" w:cstheme="minorHAnsi"/>
          <w:i/>
          <w:sz w:val="24"/>
          <w:szCs w:val="24"/>
        </w:rPr>
        <w:t xml:space="preserve"> [name second authority] </w:t>
      </w:r>
      <w:r w:rsidR="00E22352" w:rsidRPr="001574C9">
        <w:rPr>
          <w:rFonts w:ascii="FS Mencap" w:hAnsi="FS Mencap" w:cstheme="minorHAnsi"/>
          <w:sz w:val="24"/>
          <w:szCs w:val="24"/>
        </w:rPr>
        <w:t>of the proposed move.’</w:t>
      </w:r>
    </w:p>
    <w:p w:rsidR="00F967F9" w:rsidRPr="00253967" w:rsidRDefault="00635F9A" w:rsidP="00253967">
      <w:pPr>
        <w:spacing w:line="240" w:lineRule="auto"/>
        <w:ind w:left="360"/>
        <w:rPr>
          <w:rFonts w:ascii="FS Mencap" w:hAnsi="FS Mencap" w:cstheme="minorHAnsi"/>
          <w:b/>
          <w:sz w:val="24"/>
          <w:szCs w:val="24"/>
          <w:shd w:val="clear" w:color="auto" w:fill="FFFFFF"/>
        </w:rPr>
      </w:pPr>
      <w:r w:rsidRPr="00253967">
        <w:rPr>
          <w:rFonts w:ascii="FS Mencap" w:hAnsi="FS Mencap" w:cstheme="minorHAnsi"/>
          <w:b/>
          <w:sz w:val="24"/>
          <w:szCs w:val="24"/>
          <w:highlight w:val="yellow"/>
          <w:shd w:val="clear" w:color="auto" w:fill="FFFFFF"/>
        </w:rPr>
        <w:t>[</w:t>
      </w:r>
      <w:r w:rsidR="00F967F9" w:rsidRPr="00253967">
        <w:rPr>
          <w:rFonts w:ascii="FS Mencap" w:hAnsi="FS Mencap" w:cstheme="minorHAnsi"/>
          <w:b/>
          <w:sz w:val="24"/>
          <w:szCs w:val="24"/>
          <w:highlight w:val="yellow"/>
          <w:shd w:val="clear" w:color="auto" w:fill="FFFFFF"/>
        </w:rPr>
        <w:t>If X lacks/may lack mental capacity include the following paragraph</w:t>
      </w:r>
      <w:r w:rsidR="00290D7B" w:rsidRPr="00253967">
        <w:rPr>
          <w:rFonts w:ascii="FS Mencap" w:hAnsi="FS Mencap" w:cstheme="minorHAnsi"/>
          <w:b/>
          <w:sz w:val="24"/>
          <w:szCs w:val="24"/>
          <w:highlight w:val="yellow"/>
          <w:shd w:val="clear" w:color="auto" w:fill="FFFFFF"/>
        </w:rPr>
        <w:t xml:space="preserve"> 20.17</w:t>
      </w:r>
      <w:r w:rsidR="00077C39" w:rsidRPr="00253967">
        <w:rPr>
          <w:rFonts w:ascii="FS Mencap" w:hAnsi="FS Mencap" w:cstheme="minorHAnsi"/>
          <w:b/>
          <w:sz w:val="24"/>
          <w:szCs w:val="24"/>
          <w:highlight w:val="yellow"/>
          <w:shd w:val="clear" w:color="auto" w:fill="FFFFFF"/>
        </w:rPr>
        <w:t>]</w:t>
      </w:r>
    </w:p>
    <w:p w:rsidR="00F967F9" w:rsidRPr="001574C9" w:rsidRDefault="00F967F9" w:rsidP="006031E1">
      <w:pPr>
        <w:pStyle w:val="ListParagraph"/>
        <w:numPr>
          <w:ilvl w:val="0"/>
          <w:numId w:val="10"/>
        </w:numPr>
        <w:spacing w:line="240" w:lineRule="auto"/>
        <w:rPr>
          <w:rFonts w:ascii="FS Mencap" w:hAnsi="FS Mencap" w:cstheme="minorHAnsi"/>
          <w:color w:val="0B0C0C"/>
          <w:sz w:val="24"/>
          <w:szCs w:val="24"/>
          <w:shd w:val="clear" w:color="auto" w:fill="FFFFFF"/>
        </w:rPr>
      </w:pPr>
      <w:r w:rsidRPr="001574C9">
        <w:rPr>
          <w:rFonts w:ascii="FS Mencap" w:hAnsi="FS Mencap" w:cstheme="minorHAnsi"/>
          <w:color w:val="0B0C0C"/>
          <w:sz w:val="24"/>
          <w:szCs w:val="24"/>
          <w:shd w:val="clear" w:color="auto" w:fill="FFFFFF"/>
        </w:rPr>
        <w:t xml:space="preserve">20.17 </w:t>
      </w:r>
      <w:r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X</w:t>
      </w:r>
      <w:r w:rsidRPr="001574C9">
        <w:rPr>
          <w:rFonts w:ascii="FS Mencap" w:hAnsi="FS Mencap" w:cstheme="minorHAnsi"/>
          <w:color w:val="0B0C0C"/>
          <w:sz w:val="24"/>
          <w:szCs w:val="24"/>
          <w:shd w:val="clear" w:color="auto" w:fill="FFFFFF"/>
        </w:rPr>
        <w:t xml:space="preserve"> may r</w:t>
      </w:r>
      <w:r w:rsidR="00253967">
        <w:rPr>
          <w:rFonts w:ascii="FS Mencap" w:hAnsi="FS Mencap" w:cstheme="minorHAnsi"/>
          <w:color w:val="0B0C0C"/>
          <w:sz w:val="24"/>
          <w:szCs w:val="24"/>
          <w:shd w:val="clear" w:color="auto" w:fill="FFFFFF"/>
        </w:rPr>
        <w:t xml:space="preserve">equest assistance from either </w:t>
      </w:r>
      <w:r w:rsidR="00253967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[</w:t>
      </w:r>
      <w:r w:rsidRPr="00253967">
        <w:rPr>
          <w:rFonts w:ascii="FS Mencap" w:hAnsi="FS Mencap" w:cstheme="minorHAnsi"/>
          <w:i/>
          <w:color w:val="FF0000"/>
          <w:sz w:val="24"/>
          <w:szCs w:val="24"/>
          <w:shd w:val="clear" w:color="auto" w:fill="FFFFFF"/>
        </w:rPr>
        <w:t>first authority</w:t>
      </w:r>
      <w:r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]</w:t>
      </w:r>
      <w:r w:rsidRPr="001574C9">
        <w:rPr>
          <w:rFonts w:ascii="FS Mencap" w:hAnsi="FS Mencap" w:cstheme="minorHAnsi"/>
          <w:color w:val="0B0C0C"/>
          <w:sz w:val="24"/>
          <w:szCs w:val="24"/>
          <w:shd w:val="clear" w:color="auto" w:fill="FFFFFF"/>
        </w:rPr>
        <w:t xml:space="preserve"> or </w:t>
      </w:r>
      <w:r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[</w:t>
      </w:r>
      <w:r w:rsidRPr="00253967">
        <w:rPr>
          <w:rFonts w:ascii="FS Mencap" w:hAnsi="FS Mencap" w:cstheme="minorHAnsi"/>
          <w:i/>
          <w:color w:val="FF0000"/>
          <w:sz w:val="24"/>
          <w:szCs w:val="24"/>
          <w:shd w:val="clear" w:color="auto" w:fill="FFFFFF"/>
        </w:rPr>
        <w:t>second authority</w:t>
      </w:r>
      <w:r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]</w:t>
      </w:r>
      <w:r w:rsidRPr="001574C9">
        <w:rPr>
          <w:rFonts w:ascii="FS Mencap" w:hAnsi="FS Mencap" w:cstheme="minorHAnsi"/>
          <w:color w:val="0B0C0C"/>
          <w:sz w:val="24"/>
          <w:szCs w:val="24"/>
          <w:shd w:val="clear" w:color="auto" w:fill="FFFFFF"/>
        </w:rPr>
        <w:t xml:space="preserve"> in helping them understand the implications of their move on their care and support. That authority must first carry out supported decision making, supporting </w:t>
      </w:r>
      <w:r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X</w:t>
      </w:r>
      <w:r w:rsidRPr="001574C9">
        <w:rPr>
          <w:rFonts w:ascii="FS Mencap" w:hAnsi="FS Mencap" w:cstheme="minorHAnsi"/>
          <w:color w:val="0B0C0C"/>
          <w:sz w:val="24"/>
          <w:szCs w:val="24"/>
          <w:shd w:val="clear" w:color="auto" w:fill="FFFFFF"/>
        </w:rPr>
        <w:t xml:space="preserve"> to be as involved as possible and must carry out a capacity assessment and where necessary then take ‘best interests’ decisions. The requirements of the Mental Capacity Act 2005 apply to all those who may l</w:t>
      </w:r>
      <w:r w:rsidR="00253967">
        <w:rPr>
          <w:rFonts w:ascii="FS Mencap" w:hAnsi="FS Mencap" w:cstheme="minorHAnsi"/>
          <w:color w:val="0B0C0C"/>
          <w:sz w:val="24"/>
          <w:szCs w:val="24"/>
          <w:shd w:val="clear" w:color="auto" w:fill="FFFFFF"/>
        </w:rPr>
        <w:t>ack capacity.</w:t>
      </w:r>
    </w:p>
    <w:p w:rsidR="00897272" w:rsidRPr="001574C9" w:rsidRDefault="00897272" w:rsidP="006031E1">
      <w:pPr>
        <w:pStyle w:val="ListParagraph"/>
        <w:numPr>
          <w:ilvl w:val="0"/>
          <w:numId w:val="10"/>
        </w:numPr>
        <w:spacing w:line="240" w:lineRule="auto"/>
        <w:rPr>
          <w:rFonts w:ascii="FS Mencap" w:hAnsi="FS Mencap" w:cstheme="minorHAnsi"/>
          <w:sz w:val="24"/>
          <w:szCs w:val="24"/>
          <w:shd w:val="clear" w:color="auto" w:fill="FFFFFF"/>
        </w:rPr>
      </w:pP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20.18 </w:t>
      </w:r>
      <w:r w:rsidR="00106EC0" w:rsidRPr="001574C9">
        <w:rPr>
          <w:rFonts w:ascii="FS Mencap" w:hAnsi="FS Mencap" w:cstheme="minorHAnsi"/>
          <w:sz w:val="24"/>
          <w:szCs w:val="24"/>
          <w:shd w:val="clear" w:color="auto" w:fill="FFFFFF"/>
        </w:rPr>
        <w:t>Should i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>dentify a named staff member to lead on the case and be the ongoing contact during the move. Th</w:t>
      </w:r>
      <w:r w:rsidR="008C337A"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is contact should make </w:t>
      </w:r>
      <w:r w:rsidR="00724E4D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his/herself</w:t>
      </w:r>
      <w:r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 xml:space="preserve"> 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known to </w:t>
      </w:r>
      <w:r w:rsidR="008C337A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X</w:t>
      </w:r>
      <w:r w:rsidR="008C337A"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 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and lead on the sharing of information and maintaining contact on progress towards arranging the care and support for </w:t>
      </w:r>
      <w:r w:rsidR="008C337A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X</w:t>
      </w:r>
      <w:r w:rsidR="008C337A"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 and </w:t>
      </w:r>
      <w:r w:rsidR="008C337A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 xml:space="preserve">his/her 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>carer. Th</w:t>
      </w:r>
      <w:r w:rsidR="00AB2DFD"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is staff member 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should be jointly responsible </w:t>
      </w:r>
      <w:r w:rsidR="00AB2DFD"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with the lead from </w:t>
      </w:r>
      <w:r w:rsidR="00AB2DFD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[</w:t>
      </w:r>
      <w:r w:rsidR="00AB2DFD" w:rsidRPr="00253967">
        <w:rPr>
          <w:rFonts w:ascii="FS Mencap" w:hAnsi="FS Mencap" w:cstheme="minorHAnsi"/>
          <w:i/>
          <w:color w:val="FF0000"/>
          <w:sz w:val="24"/>
          <w:szCs w:val="24"/>
          <w:shd w:val="clear" w:color="auto" w:fill="FFFFFF"/>
        </w:rPr>
        <w:t>second authority</w:t>
      </w:r>
      <w:r w:rsidR="00AB2DFD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]</w:t>
      </w:r>
      <w:r w:rsidR="00AB2DFD"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 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>for facilitating continuity of care within an acceptable timeframe</w:t>
      </w:r>
      <w:r w:rsidR="00CC6F80" w:rsidRPr="001574C9">
        <w:rPr>
          <w:rFonts w:ascii="FS Mencap" w:hAnsi="FS Mencap" w:cstheme="minorHAnsi"/>
          <w:sz w:val="24"/>
          <w:szCs w:val="24"/>
          <w:shd w:val="clear" w:color="auto" w:fill="FFFFFF"/>
        </w:rPr>
        <w:t>.</w:t>
      </w:r>
    </w:p>
    <w:p w:rsidR="00897272" w:rsidRPr="001574C9" w:rsidRDefault="00897272" w:rsidP="006031E1">
      <w:pPr>
        <w:pStyle w:val="ListParagraph"/>
        <w:numPr>
          <w:ilvl w:val="0"/>
          <w:numId w:val="10"/>
        </w:numPr>
        <w:shd w:val="clear" w:color="auto" w:fill="FFFFFF"/>
        <w:spacing w:after="75" w:line="240" w:lineRule="auto"/>
        <w:rPr>
          <w:rFonts w:ascii="FS Mencap" w:hAnsi="FS Mencap" w:cstheme="minorHAnsi"/>
          <w:sz w:val="24"/>
          <w:szCs w:val="24"/>
          <w:shd w:val="clear" w:color="auto" w:fill="FFFFFF"/>
        </w:rPr>
      </w:pP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20.25 </w:t>
      </w:r>
      <w:r w:rsidR="00B0380A" w:rsidRPr="001574C9">
        <w:rPr>
          <w:rFonts w:ascii="FS Mencap" w:hAnsi="FS Mencap" w:cstheme="minorHAnsi"/>
          <w:sz w:val="24"/>
          <w:szCs w:val="24"/>
          <w:shd w:val="clear" w:color="auto" w:fill="FFFFFF"/>
        </w:rPr>
        <w:t>Must k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eep in contact with </w:t>
      </w:r>
      <w:r w:rsidR="001344E3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[</w:t>
      </w:r>
      <w:r w:rsidRPr="00253967">
        <w:rPr>
          <w:rFonts w:ascii="FS Mencap" w:hAnsi="FS Mencap" w:cstheme="minorHAnsi"/>
          <w:i/>
          <w:color w:val="FF0000"/>
          <w:sz w:val="24"/>
          <w:szCs w:val="24"/>
          <w:shd w:val="clear" w:color="auto" w:fill="FFFFFF"/>
        </w:rPr>
        <w:t>second authority</w:t>
      </w:r>
      <w:r w:rsidR="001344E3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]</w:t>
      </w:r>
      <w:r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 xml:space="preserve"> 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about progress being made towards arranging necessary care and support for the day of the move. </w:t>
      </w:r>
      <w:r w:rsidR="00B0380A" w:rsidRPr="001574C9">
        <w:rPr>
          <w:rFonts w:ascii="FS Mencap" w:hAnsi="FS Mencap" w:cstheme="minorHAnsi"/>
          <w:sz w:val="24"/>
          <w:szCs w:val="24"/>
          <w:shd w:val="clear" w:color="auto" w:fill="FFFFFF"/>
        </w:rPr>
        <w:t>Must k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eep </w:t>
      </w:r>
      <w:r w:rsidR="000D477B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X his/her</w:t>
      </w:r>
      <w:r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 xml:space="preserve"> 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>carer informed and involved of progress. This should include involving them in any relevant meetings about the move.</w:t>
      </w:r>
    </w:p>
    <w:p w:rsidR="00897272" w:rsidRDefault="00897272" w:rsidP="006031E1">
      <w:pPr>
        <w:pStyle w:val="ListParagraph"/>
        <w:numPr>
          <w:ilvl w:val="0"/>
          <w:numId w:val="10"/>
        </w:numPr>
        <w:shd w:val="clear" w:color="auto" w:fill="FFFFFF"/>
        <w:spacing w:after="75" w:line="240" w:lineRule="auto"/>
        <w:rPr>
          <w:rFonts w:ascii="FS Mencap" w:hAnsi="FS Mencap" w:cstheme="minorHAnsi"/>
          <w:sz w:val="24"/>
          <w:szCs w:val="24"/>
          <w:shd w:val="clear" w:color="auto" w:fill="FFFFFF"/>
        </w:rPr>
      </w:pP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>20.30 The care and support plan should include arrangements for the entire day of the move. This should be agreed by</w:t>
      </w:r>
      <w:r w:rsidR="00C8642A"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 </w:t>
      </w:r>
      <w:r w:rsidR="00C8642A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X, X’s</w:t>
      </w:r>
      <w:r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 xml:space="preserve"> 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>carer</w:t>
      </w:r>
      <w:r w:rsidR="00C8642A"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 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and both authorities. </w:t>
      </w:r>
      <w:r w:rsidR="001344E3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[</w:t>
      </w:r>
      <w:r w:rsidR="001344E3" w:rsidRPr="00253967">
        <w:rPr>
          <w:rFonts w:ascii="FS Mencap" w:hAnsi="FS Mencap" w:cstheme="minorHAnsi"/>
          <w:i/>
          <w:color w:val="FF0000"/>
          <w:sz w:val="24"/>
          <w:szCs w:val="24"/>
          <w:shd w:val="clear" w:color="auto" w:fill="FFFFFF"/>
        </w:rPr>
        <w:t>F</w:t>
      </w:r>
      <w:r w:rsidRPr="00253967">
        <w:rPr>
          <w:rFonts w:ascii="FS Mencap" w:hAnsi="FS Mencap" w:cstheme="minorHAnsi"/>
          <w:i/>
          <w:color w:val="FF0000"/>
          <w:sz w:val="24"/>
          <w:szCs w:val="24"/>
          <w:shd w:val="clear" w:color="auto" w:fill="FFFFFF"/>
        </w:rPr>
        <w:t>irst authority</w:t>
      </w:r>
      <w:r w:rsidR="001344E3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]</w:t>
      </w:r>
      <w:r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 xml:space="preserve"> 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should remain responsible for meeting the care and support needs </w:t>
      </w:r>
      <w:r w:rsidR="0041424C"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X 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>has in thei</w:t>
      </w:r>
      <w:r w:rsidR="00253967">
        <w:rPr>
          <w:rFonts w:ascii="FS Mencap" w:hAnsi="FS Mencap" w:cstheme="minorHAnsi"/>
          <w:sz w:val="24"/>
          <w:szCs w:val="24"/>
          <w:shd w:val="clear" w:color="auto" w:fill="FFFFFF"/>
        </w:rPr>
        <w:t>r original home and when moving.</w:t>
      </w:r>
    </w:p>
    <w:p w:rsidR="00253967" w:rsidRPr="001574C9" w:rsidRDefault="00253967" w:rsidP="00253967">
      <w:pPr>
        <w:pStyle w:val="ListParagraph"/>
        <w:shd w:val="clear" w:color="auto" w:fill="FFFFFF"/>
        <w:spacing w:after="75" w:line="240" w:lineRule="auto"/>
        <w:rPr>
          <w:rFonts w:ascii="FS Mencap" w:hAnsi="FS Mencap" w:cstheme="minorHAnsi"/>
          <w:sz w:val="24"/>
          <w:szCs w:val="24"/>
          <w:shd w:val="clear" w:color="auto" w:fill="FFFFFF"/>
        </w:rPr>
      </w:pPr>
    </w:p>
    <w:p w:rsidR="002E019C" w:rsidRDefault="00C62C1F" w:rsidP="00171FCD">
      <w:pPr>
        <w:shd w:val="clear" w:color="auto" w:fill="FFFFFF"/>
        <w:spacing w:after="75" w:line="240" w:lineRule="auto"/>
        <w:ind w:left="360"/>
        <w:rPr>
          <w:rFonts w:ascii="FS Mencap" w:hAnsi="FS Mencap" w:cstheme="minorHAnsi"/>
          <w:b/>
          <w:sz w:val="24"/>
          <w:szCs w:val="24"/>
          <w:shd w:val="clear" w:color="auto" w:fill="FFFFFF"/>
        </w:rPr>
      </w:pPr>
      <w:r w:rsidRPr="00253967">
        <w:rPr>
          <w:rFonts w:ascii="FS Mencap" w:hAnsi="FS Mencap" w:cstheme="minorHAnsi"/>
          <w:b/>
          <w:sz w:val="24"/>
          <w:szCs w:val="24"/>
          <w:highlight w:val="yellow"/>
          <w:shd w:val="clear" w:color="auto" w:fill="FFFFFF"/>
        </w:rPr>
        <w:t>[</w:t>
      </w:r>
      <w:r w:rsidR="002E019C" w:rsidRPr="00253967">
        <w:rPr>
          <w:rFonts w:ascii="FS Mencap" w:hAnsi="FS Mencap" w:cstheme="minorHAnsi"/>
          <w:b/>
          <w:sz w:val="24"/>
          <w:szCs w:val="24"/>
          <w:highlight w:val="yellow"/>
          <w:shd w:val="clear" w:color="auto" w:fill="FFFFFF"/>
        </w:rPr>
        <w:t>If X has health needs</w:t>
      </w:r>
      <w:r w:rsidR="00F6676B" w:rsidRPr="00253967">
        <w:rPr>
          <w:rFonts w:ascii="FS Mencap" w:hAnsi="FS Mencap" w:cstheme="minorHAnsi"/>
          <w:b/>
          <w:sz w:val="24"/>
          <w:szCs w:val="24"/>
          <w:highlight w:val="yellow"/>
          <w:shd w:val="clear" w:color="auto" w:fill="FFFFFF"/>
        </w:rPr>
        <w:t xml:space="preserve"> which are being met by a CCG include the following paragraph</w:t>
      </w:r>
      <w:r w:rsidR="00F54369" w:rsidRPr="00253967">
        <w:rPr>
          <w:rFonts w:ascii="FS Mencap" w:hAnsi="FS Mencap" w:cstheme="minorHAnsi"/>
          <w:b/>
          <w:sz w:val="24"/>
          <w:szCs w:val="24"/>
          <w:highlight w:val="yellow"/>
          <w:shd w:val="clear" w:color="auto" w:fill="FFFFFF"/>
        </w:rPr>
        <w:t xml:space="preserve"> 20.32 </w:t>
      </w:r>
      <w:r w:rsidRPr="00253967">
        <w:rPr>
          <w:rFonts w:ascii="FS Mencap" w:hAnsi="FS Mencap" w:cstheme="minorHAnsi"/>
          <w:b/>
          <w:sz w:val="24"/>
          <w:szCs w:val="24"/>
          <w:highlight w:val="yellow"/>
          <w:shd w:val="clear" w:color="auto" w:fill="FFFFFF"/>
        </w:rPr>
        <w:t>]</w:t>
      </w:r>
    </w:p>
    <w:p w:rsidR="00253967" w:rsidRPr="001574C9" w:rsidRDefault="00253967" w:rsidP="00171FCD">
      <w:pPr>
        <w:shd w:val="clear" w:color="auto" w:fill="FFFFFF"/>
        <w:spacing w:after="75" w:line="240" w:lineRule="auto"/>
        <w:ind w:left="360"/>
        <w:rPr>
          <w:rFonts w:ascii="FS Mencap" w:hAnsi="FS Mencap" w:cstheme="minorHAnsi"/>
          <w:b/>
          <w:sz w:val="24"/>
          <w:szCs w:val="24"/>
          <w:shd w:val="clear" w:color="auto" w:fill="FFFFFF"/>
        </w:rPr>
      </w:pPr>
    </w:p>
    <w:p w:rsidR="00897272" w:rsidRPr="001574C9" w:rsidRDefault="00897272" w:rsidP="006031E1">
      <w:pPr>
        <w:pStyle w:val="ListParagraph"/>
        <w:numPr>
          <w:ilvl w:val="0"/>
          <w:numId w:val="10"/>
        </w:numPr>
        <w:spacing w:line="240" w:lineRule="auto"/>
        <w:rPr>
          <w:rFonts w:ascii="FS Mencap" w:hAnsi="FS Mencap" w:cstheme="minorHAnsi"/>
          <w:sz w:val="24"/>
          <w:szCs w:val="24"/>
          <w:shd w:val="clear" w:color="auto" w:fill="FFFFFF"/>
        </w:rPr>
      </w:pP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>20.32. Both local authorities should work with their local clinical commissioning groups (</w:t>
      </w:r>
      <w:r w:rsidRPr="001574C9">
        <w:rPr>
          <w:rFonts w:ascii="FS Mencap" w:hAnsi="FS Mencap" w:cstheme="minorHAnsi"/>
          <w:sz w:val="24"/>
          <w:szCs w:val="24"/>
        </w:rPr>
        <w:t>CCGs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) to ensure that all of </w:t>
      </w:r>
      <w:r w:rsidR="004C3A5D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X</w:t>
      </w:r>
      <w:r w:rsidR="004C3A5D" w:rsidRPr="001574C9">
        <w:rPr>
          <w:rFonts w:ascii="FS Mencap" w:hAnsi="FS Mencap" w:cstheme="minorHAnsi"/>
          <w:sz w:val="24"/>
          <w:szCs w:val="24"/>
          <w:shd w:val="clear" w:color="auto" w:fill="FFFFFF"/>
        </w:rPr>
        <w:t>’s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 and </w:t>
      </w:r>
      <w:r w:rsidR="004C3A5D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X</w:t>
      </w:r>
      <w:r w:rsidR="004C3A5D"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’s 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>carer’s health and care needs are being dealt with in a joined-up way.</w:t>
      </w:r>
      <w:r w:rsidR="00C62C1F" w:rsidRPr="001574C9">
        <w:rPr>
          <w:rFonts w:ascii="FS Mencap" w:hAnsi="FS Mencap" w:cstheme="minorHAnsi"/>
          <w:sz w:val="24"/>
          <w:szCs w:val="24"/>
          <w:shd w:val="clear" w:color="auto" w:fill="FFFFFF"/>
        </w:rPr>
        <w:t>’</w:t>
      </w:r>
    </w:p>
    <w:p w:rsidR="003D6DF3" w:rsidRPr="001574C9" w:rsidRDefault="003D6DF3" w:rsidP="00171FCD">
      <w:pPr>
        <w:spacing w:line="240" w:lineRule="auto"/>
        <w:ind w:left="360"/>
        <w:rPr>
          <w:rFonts w:ascii="FS Mencap" w:hAnsi="FS Mencap" w:cstheme="minorHAnsi"/>
          <w:b/>
          <w:sz w:val="24"/>
          <w:szCs w:val="24"/>
          <w:shd w:val="clear" w:color="auto" w:fill="FFFFFF"/>
        </w:rPr>
      </w:pPr>
      <w:r w:rsidRPr="00253967">
        <w:rPr>
          <w:rFonts w:ascii="FS Mencap" w:hAnsi="FS Mencap" w:cstheme="minorHAnsi"/>
          <w:b/>
          <w:sz w:val="24"/>
          <w:szCs w:val="24"/>
          <w:highlight w:val="yellow"/>
          <w:shd w:val="clear" w:color="auto" w:fill="FFFFFF"/>
        </w:rPr>
        <w:t>If X has specialist equipment or adaptations include the following paragraph</w:t>
      </w:r>
      <w:r w:rsidR="00253967" w:rsidRPr="00253967">
        <w:rPr>
          <w:rFonts w:ascii="FS Mencap" w:hAnsi="FS Mencap" w:cstheme="minorHAnsi"/>
          <w:b/>
          <w:sz w:val="24"/>
          <w:szCs w:val="24"/>
          <w:highlight w:val="yellow"/>
          <w:shd w:val="clear" w:color="auto" w:fill="FFFFFF"/>
        </w:rPr>
        <w:t xml:space="preserve"> 20.35</w:t>
      </w:r>
    </w:p>
    <w:p w:rsidR="00897272" w:rsidRPr="001574C9" w:rsidRDefault="00897272" w:rsidP="006031E1">
      <w:pPr>
        <w:pStyle w:val="ListParagraph"/>
        <w:numPr>
          <w:ilvl w:val="0"/>
          <w:numId w:val="10"/>
        </w:numPr>
        <w:spacing w:line="240" w:lineRule="auto"/>
        <w:rPr>
          <w:rFonts w:ascii="FS Mencap" w:hAnsi="FS Mencap" w:cstheme="minorHAnsi"/>
          <w:sz w:val="24"/>
          <w:szCs w:val="24"/>
          <w:shd w:val="clear" w:color="auto" w:fill="FFFFFF"/>
        </w:rPr>
      </w:pP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20.35 Where </w:t>
      </w:r>
      <w:r w:rsidR="007C57A3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[</w:t>
      </w:r>
      <w:r w:rsidRPr="00253967">
        <w:rPr>
          <w:rFonts w:ascii="FS Mencap" w:hAnsi="FS Mencap" w:cstheme="minorHAnsi"/>
          <w:i/>
          <w:color w:val="FF0000"/>
          <w:sz w:val="24"/>
          <w:szCs w:val="24"/>
          <w:shd w:val="clear" w:color="auto" w:fill="FFFFFF"/>
        </w:rPr>
        <w:t>first authority</w:t>
      </w:r>
      <w:r w:rsidR="007C57A3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]</w:t>
      </w:r>
      <w:r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 xml:space="preserve"> 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>has provided equipment, it should move with</w:t>
      </w:r>
      <w:r w:rsidR="00987E45"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 </w:t>
      </w:r>
      <w:r w:rsidR="00987E45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X</w:t>
      </w:r>
      <w:r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 xml:space="preserve"> 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to </w:t>
      </w:r>
      <w:r w:rsidR="007C57A3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[</w:t>
      </w:r>
      <w:r w:rsidRPr="00253967">
        <w:rPr>
          <w:rFonts w:ascii="FS Mencap" w:hAnsi="FS Mencap" w:cstheme="minorHAnsi"/>
          <w:i/>
          <w:color w:val="FF0000"/>
          <w:sz w:val="24"/>
          <w:szCs w:val="24"/>
          <w:shd w:val="clear" w:color="auto" w:fill="FFFFFF"/>
        </w:rPr>
        <w:t>second authority</w:t>
      </w:r>
      <w:r w:rsidR="007C57A3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]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 where this is </w:t>
      </w:r>
      <w:r w:rsidR="005B3510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X</w:t>
      </w:r>
      <w:r w:rsidR="005B3510"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’s 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preference and it is still required and doing so is the most cost-effective solution. This should apply whatever the original cost of the item. In deciding whether the equipment should move with </w:t>
      </w:r>
      <w:r w:rsidR="00EE5D3F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X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, the local authorities should discuss this with </w:t>
      </w:r>
      <w:r w:rsidR="00EE5D3F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X</w:t>
      </w:r>
      <w:r w:rsidR="00EE5D3F"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 and consider whether </w:t>
      </w:r>
      <w:r w:rsidR="00EE5D3F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X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 still want</w:t>
      </w:r>
      <w:r w:rsidR="00EE5D3F" w:rsidRPr="001574C9">
        <w:rPr>
          <w:rFonts w:ascii="FS Mencap" w:hAnsi="FS Mencap" w:cstheme="minorHAnsi"/>
          <w:sz w:val="24"/>
          <w:szCs w:val="24"/>
          <w:shd w:val="clear" w:color="auto" w:fill="FFFFFF"/>
        </w:rPr>
        <w:t>s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 it and whether it is suitable for </w:t>
      </w:r>
      <w:r w:rsidR="00EE5D3F" w:rsidRPr="00253967">
        <w:rPr>
          <w:rFonts w:ascii="FS Mencap" w:hAnsi="FS Mencap" w:cstheme="minorHAnsi"/>
          <w:color w:val="FF0000"/>
          <w:sz w:val="24"/>
          <w:szCs w:val="24"/>
          <w:shd w:val="clear" w:color="auto" w:fill="FFFFFF"/>
        </w:rPr>
        <w:t>X</w:t>
      </w:r>
      <w:r w:rsidR="00EE5D3F" w:rsidRPr="001574C9">
        <w:rPr>
          <w:rFonts w:ascii="FS Mencap" w:hAnsi="FS Mencap" w:cstheme="minorHAnsi"/>
          <w:sz w:val="24"/>
          <w:szCs w:val="24"/>
          <w:shd w:val="clear" w:color="auto" w:fill="FFFFFF"/>
        </w:rPr>
        <w:t>’s</w:t>
      </w:r>
      <w:r w:rsidRPr="001574C9">
        <w:rPr>
          <w:rFonts w:ascii="FS Mencap" w:hAnsi="FS Mencap" w:cstheme="minorHAnsi"/>
          <w:sz w:val="24"/>
          <w:szCs w:val="24"/>
          <w:shd w:val="clear" w:color="auto" w:fill="FFFFFF"/>
        </w:rPr>
        <w:t xml:space="preserve"> new home. Consideration will also have to be given to the contract for maintenance of the equipment and whether the equipment is due to be replaced.</w:t>
      </w:r>
    </w:p>
    <w:p w:rsidR="004258D1" w:rsidRPr="001574C9" w:rsidRDefault="002539D6" w:rsidP="00F03F61">
      <w:pPr>
        <w:spacing w:after="200" w:line="240" w:lineRule="auto"/>
        <w:contextualSpacing/>
        <w:rPr>
          <w:rFonts w:ascii="FS Mencap" w:eastAsia="Times New Roman" w:hAnsi="FS Mencap" w:cstheme="minorHAnsi"/>
          <w:sz w:val="24"/>
          <w:szCs w:val="24"/>
          <w:lang w:eastAsia="en-GB"/>
        </w:rPr>
      </w:pPr>
      <w:r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X</w:t>
      </w:r>
      <w:r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 is getting very anxious that </w:t>
      </w:r>
      <w:r w:rsidR="00931635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[</w:t>
      </w:r>
      <w:r w:rsidRPr="00253967">
        <w:rPr>
          <w:rFonts w:ascii="FS Mencap" w:eastAsia="Times New Roman" w:hAnsi="FS Mencap" w:cstheme="minorHAnsi"/>
          <w:i/>
          <w:color w:val="FF0000"/>
          <w:sz w:val="24"/>
          <w:szCs w:val="24"/>
          <w:lang w:eastAsia="en-GB"/>
        </w:rPr>
        <w:t>he/she</w:t>
      </w:r>
      <w:r w:rsidR="00931635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]</w:t>
      </w:r>
      <w:r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 xml:space="preserve"> </w:t>
      </w:r>
      <w:r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will not have the support in place which </w:t>
      </w:r>
      <w:r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 xml:space="preserve">he/she </w:t>
      </w:r>
      <w:r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is entitled to when </w:t>
      </w:r>
      <w:r w:rsidR="00067A4F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[</w:t>
      </w:r>
      <w:r w:rsidRPr="00253967">
        <w:rPr>
          <w:rFonts w:ascii="FS Mencap" w:eastAsia="Times New Roman" w:hAnsi="FS Mencap" w:cstheme="minorHAnsi"/>
          <w:i/>
          <w:color w:val="FF0000"/>
          <w:sz w:val="24"/>
          <w:szCs w:val="24"/>
          <w:lang w:eastAsia="en-GB"/>
        </w:rPr>
        <w:t>he/she</w:t>
      </w:r>
      <w:r w:rsidR="00067A4F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]</w:t>
      </w:r>
      <w:r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 xml:space="preserve"> </w:t>
      </w:r>
      <w:r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comes to move. Pleas</w:t>
      </w:r>
      <w:r w:rsidR="00872ED8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e can you </w:t>
      </w:r>
      <w:r w:rsidR="004258D1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confirm that </w:t>
      </w:r>
      <w:r w:rsidR="004258D1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[</w:t>
      </w:r>
      <w:r w:rsidR="004258D1" w:rsidRPr="00253967">
        <w:rPr>
          <w:rFonts w:ascii="FS Mencap" w:eastAsia="Times New Roman" w:hAnsi="FS Mencap" w:cstheme="minorHAnsi"/>
          <w:i/>
          <w:color w:val="FF0000"/>
          <w:sz w:val="24"/>
          <w:szCs w:val="24"/>
          <w:lang w:eastAsia="en-GB"/>
        </w:rPr>
        <w:t>first authority</w:t>
      </w:r>
      <w:r w:rsidR="004258D1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 xml:space="preserve">] </w:t>
      </w:r>
      <w:r w:rsidR="004258D1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is aware of </w:t>
      </w:r>
      <w:r w:rsidR="004258D1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X</w:t>
      </w:r>
      <w:r w:rsidR="004258D1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’s pla</w:t>
      </w:r>
      <w:r w:rsidR="00B969B3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nned move and is liaising with</w:t>
      </w:r>
      <w:r w:rsidR="004258D1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 </w:t>
      </w:r>
      <w:r w:rsidR="00A80AD9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[</w:t>
      </w:r>
      <w:r w:rsidR="004258D1" w:rsidRPr="00253967">
        <w:rPr>
          <w:rFonts w:ascii="FS Mencap" w:eastAsia="Times New Roman" w:hAnsi="FS Mencap" w:cstheme="minorHAnsi"/>
          <w:i/>
          <w:color w:val="FF0000"/>
          <w:sz w:val="24"/>
          <w:szCs w:val="24"/>
          <w:lang w:eastAsia="en-GB"/>
        </w:rPr>
        <w:t>second authority</w:t>
      </w:r>
      <w:r w:rsidR="004258D1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 xml:space="preserve">] </w:t>
      </w:r>
      <w:r w:rsidR="004258D1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to ensure </w:t>
      </w:r>
      <w:r w:rsidR="00B969B3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that </w:t>
      </w:r>
      <w:r w:rsidR="00B969B3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[</w:t>
      </w:r>
      <w:r w:rsidR="00B969B3" w:rsidRPr="00253967">
        <w:rPr>
          <w:rFonts w:ascii="FS Mencap" w:eastAsia="Times New Roman" w:hAnsi="FS Mencap" w:cstheme="minorHAnsi"/>
          <w:i/>
          <w:color w:val="FF0000"/>
          <w:sz w:val="24"/>
          <w:szCs w:val="24"/>
          <w:lang w:eastAsia="en-GB"/>
        </w:rPr>
        <w:t xml:space="preserve">a needs assessment is carried out as a matter of urgency/specify </w:t>
      </w:r>
      <w:r w:rsidR="00951FE3" w:rsidRPr="00253967">
        <w:rPr>
          <w:rFonts w:ascii="FS Mencap" w:eastAsia="Times New Roman" w:hAnsi="FS Mencap" w:cstheme="minorHAnsi"/>
          <w:i/>
          <w:color w:val="FF0000"/>
          <w:sz w:val="24"/>
          <w:szCs w:val="24"/>
          <w:lang w:eastAsia="en-GB"/>
        </w:rPr>
        <w:t>anything else</w:t>
      </w:r>
      <w:r w:rsidR="00B969B3" w:rsidRPr="00253967">
        <w:rPr>
          <w:rFonts w:ascii="FS Mencap" w:eastAsia="Times New Roman" w:hAnsi="FS Mencap" w:cstheme="minorHAnsi"/>
          <w:i/>
          <w:color w:val="FF0000"/>
          <w:sz w:val="24"/>
          <w:szCs w:val="24"/>
          <w:lang w:eastAsia="en-GB"/>
        </w:rPr>
        <w:t xml:space="preserve"> X wants to happen</w:t>
      </w:r>
      <w:r w:rsidR="00B969B3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]</w:t>
      </w:r>
      <w:r w:rsidR="00AB0E2C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.</w:t>
      </w:r>
    </w:p>
    <w:p w:rsidR="00AB0E2C" w:rsidRPr="001574C9" w:rsidRDefault="00AB0E2C" w:rsidP="00F03F61">
      <w:pPr>
        <w:spacing w:after="200" w:line="240" w:lineRule="auto"/>
        <w:contextualSpacing/>
        <w:rPr>
          <w:rFonts w:ascii="FS Mencap" w:eastAsia="Times New Roman" w:hAnsi="FS Mencap" w:cstheme="minorHAnsi"/>
          <w:sz w:val="24"/>
          <w:szCs w:val="24"/>
          <w:lang w:eastAsia="en-GB"/>
        </w:rPr>
      </w:pPr>
    </w:p>
    <w:p w:rsidR="00AB0E2C" w:rsidRPr="00253967" w:rsidRDefault="00AB0E2C" w:rsidP="00F03F61">
      <w:pPr>
        <w:spacing w:after="200" w:line="240" w:lineRule="auto"/>
        <w:contextualSpacing/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</w:pPr>
      <w:r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Given that </w:t>
      </w:r>
      <w:r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X</w:t>
      </w:r>
      <w:r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’</w:t>
      </w:r>
      <w:r w:rsidR="00917A8C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s move is now </w:t>
      </w:r>
      <w:r w:rsidR="00253967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only </w:t>
      </w:r>
      <w:r w:rsidR="00253967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[</w:t>
      </w:r>
      <w:r w:rsidR="00B63170"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 xml:space="preserve">   ] [</w:t>
      </w:r>
      <w:r w:rsidRPr="00253967">
        <w:rPr>
          <w:rFonts w:ascii="FS Mencap" w:eastAsia="Times New Roman" w:hAnsi="FS Mencap" w:cstheme="minorHAnsi"/>
          <w:i/>
          <w:color w:val="FF0000"/>
          <w:sz w:val="24"/>
          <w:szCs w:val="24"/>
          <w:lang w:eastAsia="en-GB"/>
        </w:rPr>
        <w:t>days/weeks</w:t>
      </w:r>
      <w:r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 xml:space="preserve">] </w:t>
      </w:r>
      <w:r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away I look forward to hearing from you within </w:t>
      </w:r>
      <w:bookmarkStart w:id="0" w:name="_GoBack"/>
      <w:r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[</w:t>
      </w:r>
      <w:r w:rsidRPr="00253967">
        <w:rPr>
          <w:rFonts w:ascii="FS Mencap" w:eastAsia="Times New Roman" w:hAnsi="FS Mencap" w:cstheme="minorHAnsi"/>
          <w:i/>
          <w:color w:val="FF0000"/>
          <w:sz w:val="24"/>
          <w:szCs w:val="24"/>
          <w:lang w:eastAsia="en-GB"/>
        </w:rPr>
        <w:t>7/14 days depending on how close the move is</w:t>
      </w:r>
      <w:r w:rsidRPr="00253967">
        <w:rPr>
          <w:rFonts w:ascii="FS Mencap" w:eastAsia="Times New Roman" w:hAnsi="FS Mencap" w:cstheme="minorHAnsi"/>
          <w:color w:val="FF0000"/>
          <w:sz w:val="24"/>
          <w:szCs w:val="24"/>
          <w:lang w:eastAsia="en-GB"/>
        </w:rPr>
        <w:t>].</w:t>
      </w:r>
    </w:p>
    <w:bookmarkEnd w:id="0"/>
    <w:p w:rsidR="002539D6" w:rsidRPr="001574C9" w:rsidRDefault="002539D6" w:rsidP="00F03F61">
      <w:pPr>
        <w:spacing w:after="200" w:line="240" w:lineRule="auto"/>
        <w:contextualSpacing/>
        <w:rPr>
          <w:rFonts w:ascii="FS Mencap" w:eastAsia="Times New Roman" w:hAnsi="FS Mencap" w:cstheme="minorHAnsi"/>
          <w:sz w:val="24"/>
          <w:szCs w:val="24"/>
          <w:lang w:eastAsia="en-GB"/>
        </w:rPr>
      </w:pPr>
    </w:p>
    <w:p w:rsidR="002539D6" w:rsidRPr="001574C9" w:rsidRDefault="0077642C" w:rsidP="00F03F61">
      <w:pPr>
        <w:spacing w:after="200" w:line="240" w:lineRule="auto"/>
        <w:contextualSpacing/>
        <w:rPr>
          <w:rFonts w:ascii="FS Mencap" w:eastAsia="Times New Roman" w:hAnsi="FS Mencap" w:cstheme="minorHAnsi"/>
          <w:sz w:val="24"/>
          <w:szCs w:val="24"/>
          <w:lang w:eastAsia="en-GB"/>
        </w:rPr>
      </w:pPr>
      <w:r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>Yours sincerely</w:t>
      </w:r>
      <w:r w:rsidR="00B92DDA" w:rsidRPr="001574C9">
        <w:rPr>
          <w:rFonts w:ascii="FS Mencap" w:eastAsia="Times New Roman" w:hAnsi="FS Mencap" w:cstheme="minorHAnsi"/>
          <w:sz w:val="24"/>
          <w:szCs w:val="24"/>
          <w:lang w:eastAsia="en-GB"/>
        </w:rPr>
        <w:t xml:space="preserve"> </w:t>
      </w:r>
    </w:p>
    <w:p w:rsidR="00804FFD" w:rsidRPr="001574C9" w:rsidRDefault="00804FFD" w:rsidP="00F03F61">
      <w:pPr>
        <w:spacing w:after="200" w:line="240" w:lineRule="auto"/>
        <w:contextualSpacing/>
        <w:rPr>
          <w:rFonts w:ascii="FS Mencap" w:eastAsia="Times New Roman" w:hAnsi="FS Mencap" w:cstheme="minorHAnsi"/>
          <w:sz w:val="24"/>
          <w:szCs w:val="24"/>
          <w:lang w:eastAsia="en-GB"/>
        </w:rPr>
      </w:pPr>
    </w:p>
    <w:sectPr w:rsidR="00804FFD" w:rsidRPr="001574C9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E49" w:rsidRDefault="00371E49" w:rsidP="00166A1B">
      <w:pPr>
        <w:spacing w:after="0" w:line="240" w:lineRule="auto"/>
      </w:pPr>
      <w:r>
        <w:separator/>
      </w:r>
    </w:p>
  </w:endnote>
  <w:endnote w:type="continuationSeparator" w:id="0">
    <w:p w:rsidR="00371E49" w:rsidRDefault="00371E49" w:rsidP="00166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S Mencap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5458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56C82" w:rsidRDefault="00256C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396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56C82" w:rsidRDefault="00256C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E49" w:rsidRDefault="00371E49" w:rsidP="00166A1B">
      <w:pPr>
        <w:spacing w:after="0" w:line="240" w:lineRule="auto"/>
      </w:pPr>
      <w:r>
        <w:separator/>
      </w:r>
    </w:p>
  </w:footnote>
  <w:footnote w:type="continuationSeparator" w:id="0">
    <w:p w:rsidR="00371E49" w:rsidRDefault="00371E49" w:rsidP="00166A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11D32"/>
    <w:multiLevelType w:val="hybridMultilevel"/>
    <w:tmpl w:val="73B20A62"/>
    <w:lvl w:ilvl="0" w:tplc="BE5EC0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1C5ECA5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2188D3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D35E6F8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107E33E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7D720FC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AB4AC71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41D6FB0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70223C7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17B75CE"/>
    <w:multiLevelType w:val="hybridMultilevel"/>
    <w:tmpl w:val="62ACDB7C"/>
    <w:lvl w:ilvl="0" w:tplc="B6F095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E2C43B8">
      <w:start w:val="152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4C78FDF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DF22B65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D112532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E540622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EB4078B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60B0BAF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F9AAB31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D040E2D"/>
    <w:multiLevelType w:val="hybridMultilevel"/>
    <w:tmpl w:val="1E16821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66108"/>
    <w:multiLevelType w:val="hybridMultilevel"/>
    <w:tmpl w:val="16C847F2"/>
    <w:lvl w:ilvl="0" w:tplc="8A1273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45521"/>
    <w:multiLevelType w:val="multilevel"/>
    <w:tmpl w:val="29F85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047268"/>
    <w:multiLevelType w:val="hybridMultilevel"/>
    <w:tmpl w:val="A16092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353319"/>
    <w:multiLevelType w:val="hybridMultilevel"/>
    <w:tmpl w:val="885E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247889"/>
    <w:multiLevelType w:val="hybridMultilevel"/>
    <w:tmpl w:val="DA0EF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736107"/>
    <w:multiLevelType w:val="hybridMultilevel"/>
    <w:tmpl w:val="0D4A4A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2A10CC"/>
    <w:multiLevelType w:val="hybridMultilevel"/>
    <w:tmpl w:val="64B27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9"/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0E2"/>
    <w:rsid w:val="000051DB"/>
    <w:rsid w:val="00024342"/>
    <w:rsid w:val="00035826"/>
    <w:rsid w:val="00035E8E"/>
    <w:rsid w:val="000433D6"/>
    <w:rsid w:val="00067A4F"/>
    <w:rsid w:val="00073E05"/>
    <w:rsid w:val="00077C39"/>
    <w:rsid w:val="00085FDB"/>
    <w:rsid w:val="000B6E0F"/>
    <w:rsid w:val="000D1464"/>
    <w:rsid w:val="000D3D0A"/>
    <w:rsid w:val="000D477B"/>
    <w:rsid w:val="000E27A3"/>
    <w:rsid w:val="000F3808"/>
    <w:rsid w:val="000F728B"/>
    <w:rsid w:val="00106EC0"/>
    <w:rsid w:val="0013358A"/>
    <w:rsid w:val="001344E3"/>
    <w:rsid w:val="00142EB0"/>
    <w:rsid w:val="001574C9"/>
    <w:rsid w:val="00166A1B"/>
    <w:rsid w:val="00171FCD"/>
    <w:rsid w:val="00173294"/>
    <w:rsid w:val="00177FE2"/>
    <w:rsid w:val="00181AB3"/>
    <w:rsid w:val="0018673F"/>
    <w:rsid w:val="0018792A"/>
    <w:rsid w:val="00195911"/>
    <w:rsid w:val="001B0047"/>
    <w:rsid w:val="001B344B"/>
    <w:rsid w:val="001C0AE1"/>
    <w:rsid w:val="001D1E02"/>
    <w:rsid w:val="001D4BA4"/>
    <w:rsid w:val="001D5791"/>
    <w:rsid w:val="0021408C"/>
    <w:rsid w:val="00235C0C"/>
    <w:rsid w:val="00246AAA"/>
    <w:rsid w:val="00253967"/>
    <w:rsid w:val="002539D6"/>
    <w:rsid w:val="00256C82"/>
    <w:rsid w:val="002610B6"/>
    <w:rsid w:val="00276320"/>
    <w:rsid w:val="00290D7B"/>
    <w:rsid w:val="00292B71"/>
    <w:rsid w:val="002951AA"/>
    <w:rsid w:val="002A7FB9"/>
    <w:rsid w:val="002B421B"/>
    <w:rsid w:val="002B43AA"/>
    <w:rsid w:val="002C4612"/>
    <w:rsid w:val="002C7236"/>
    <w:rsid w:val="002C7285"/>
    <w:rsid w:val="002D03FC"/>
    <w:rsid w:val="002E019C"/>
    <w:rsid w:val="002E3423"/>
    <w:rsid w:val="002E64F0"/>
    <w:rsid w:val="002F25AA"/>
    <w:rsid w:val="00307EB3"/>
    <w:rsid w:val="00317FD2"/>
    <w:rsid w:val="00324B20"/>
    <w:rsid w:val="003251B3"/>
    <w:rsid w:val="003268AE"/>
    <w:rsid w:val="00337D02"/>
    <w:rsid w:val="0035738C"/>
    <w:rsid w:val="00371E49"/>
    <w:rsid w:val="00391906"/>
    <w:rsid w:val="003A6892"/>
    <w:rsid w:val="003A7C1E"/>
    <w:rsid w:val="003D6DF3"/>
    <w:rsid w:val="004039D5"/>
    <w:rsid w:val="0041424C"/>
    <w:rsid w:val="004224F2"/>
    <w:rsid w:val="004258D1"/>
    <w:rsid w:val="00425FC4"/>
    <w:rsid w:val="0043312E"/>
    <w:rsid w:val="00436A18"/>
    <w:rsid w:val="0045246C"/>
    <w:rsid w:val="0045294D"/>
    <w:rsid w:val="004655CC"/>
    <w:rsid w:val="0047302A"/>
    <w:rsid w:val="004762E7"/>
    <w:rsid w:val="00487C7D"/>
    <w:rsid w:val="004968AC"/>
    <w:rsid w:val="004A3A43"/>
    <w:rsid w:val="004B3D87"/>
    <w:rsid w:val="004C2D42"/>
    <w:rsid w:val="004C3A5D"/>
    <w:rsid w:val="004D59EC"/>
    <w:rsid w:val="004E2263"/>
    <w:rsid w:val="0051074C"/>
    <w:rsid w:val="00511091"/>
    <w:rsid w:val="005478C1"/>
    <w:rsid w:val="00557BC5"/>
    <w:rsid w:val="00573BD3"/>
    <w:rsid w:val="00577384"/>
    <w:rsid w:val="005B3510"/>
    <w:rsid w:val="005B4A84"/>
    <w:rsid w:val="005D40C0"/>
    <w:rsid w:val="005D7FB0"/>
    <w:rsid w:val="005E1FB2"/>
    <w:rsid w:val="005F7B63"/>
    <w:rsid w:val="006010E2"/>
    <w:rsid w:val="006031E1"/>
    <w:rsid w:val="006164B1"/>
    <w:rsid w:val="0061695C"/>
    <w:rsid w:val="00626D98"/>
    <w:rsid w:val="00635F9A"/>
    <w:rsid w:val="006417AC"/>
    <w:rsid w:val="006426D4"/>
    <w:rsid w:val="006657F6"/>
    <w:rsid w:val="006704ED"/>
    <w:rsid w:val="006914D8"/>
    <w:rsid w:val="006A1588"/>
    <w:rsid w:val="006A57DF"/>
    <w:rsid w:val="006A6F4B"/>
    <w:rsid w:val="006B6C32"/>
    <w:rsid w:val="006C4A7E"/>
    <w:rsid w:val="006F1167"/>
    <w:rsid w:val="006F11E8"/>
    <w:rsid w:val="006F1532"/>
    <w:rsid w:val="0072461A"/>
    <w:rsid w:val="00724E4D"/>
    <w:rsid w:val="00736B54"/>
    <w:rsid w:val="00741E69"/>
    <w:rsid w:val="00742539"/>
    <w:rsid w:val="00751A6C"/>
    <w:rsid w:val="00763155"/>
    <w:rsid w:val="0077642C"/>
    <w:rsid w:val="007809A9"/>
    <w:rsid w:val="007A0E8B"/>
    <w:rsid w:val="007A49DF"/>
    <w:rsid w:val="007B239A"/>
    <w:rsid w:val="007C57A3"/>
    <w:rsid w:val="00804FFD"/>
    <w:rsid w:val="00810F48"/>
    <w:rsid w:val="00827618"/>
    <w:rsid w:val="008322D3"/>
    <w:rsid w:val="00844BD3"/>
    <w:rsid w:val="008455CD"/>
    <w:rsid w:val="00861FDC"/>
    <w:rsid w:val="00872ED8"/>
    <w:rsid w:val="00897272"/>
    <w:rsid w:val="008B1226"/>
    <w:rsid w:val="008C337A"/>
    <w:rsid w:val="008C445B"/>
    <w:rsid w:val="008C47DC"/>
    <w:rsid w:val="008D042C"/>
    <w:rsid w:val="008E41A6"/>
    <w:rsid w:val="008F2B29"/>
    <w:rsid w:val="00903BC8"/>
    <w:rsid w:val="00915D0A"/>
    <w:rsid w:val="00917A8C"/>
    <w:rsid w:val="009226E2"/>
    <w:rsid w:val="00925C23"/>
    <w:rsid w:val="00931635"/>
    <w:rsid w:val="0093574B"/>
    <w:rsid w:val="00945E77"/>
    <w:rsid w:val="00951FE3"/>
    <w:rsid w:val="00952714"/>
    <w:rsid w:val="0095367B"/>
    <w:rsid w:val="00987E45"/>
    <w:rsid w:val="009A53F5"/>
    <w:rsid w:val="009B2E4B"/>
    <w:rsid w:val="009B4D22"/>
    <w:rsid w:val="009D6781"/>
    <w:rsid w:val="009F1B9F"/>
    <w:rsid w:val="00A00A90"/>
    <w:rsid w:val="00A107DF"/>
    <w:rsid w:val="00A10BF3"/>
    <w:rsid w:val="00A11DEE"/>
    <w:rsid w:val="00A14C58"/>
    <w:rsid w:val="00A44AAD"/>
    <w:rsid w:val="00A50198"/>
    <w:rsid w:val="00A704BA"/>
    <w:rsid w:val="00A73342"/>
    <w:rsid w:val="00A80AD9"/>
    <w:rsid w:val="00AA1682"/>
    <w:rsid w:val="00AB0E2C"/>
    <w:rsid w:val="00AB2DFD"/>
    <w:rsid w:val="00AB45F6"/>
    <w:rsid w:val="00AC4361"/>
    <w:rsid w:val="00AD09D4"/>
    <w:rsid w:val="00AE1FC4"/>
    <w:rsid w:val="00AF27DA"/>
    <w:rsid w:val="00B0380A"/>
    <w:rsid w:val="00B155EF"/>
    <w:rsid w:val="00B212C5"/>
    <w:rsid w:val="00B264A2"/>
    <w:rsid w:val="00B27D0E"/>
    <w:rsid w:val="00B43987"/>
    <w:rsid w:val="00B505F9"/>
    <w:rsid w:val="00B53C00"/>
    <w:rsid w:val="00B553AB"/>
    <w:rsid w:val="00B63170"/>
    <w:rsid w:val="00B92DDA"/>
    <w:rsid w:val="00B969B3"/>
    <w:rsid w:val="00BB434C"/>
    <w:rsid w:val="00BD4843"/>
    <w:rsid w:val="00BE23C0"/>
    <w:rsid w:val="00C06C23"/>
    <w:rsid w:val="00C17B15"/>
    <w:rsid w:val="00C26FB6"/>
    <w:rsid w:val="00C417B7"/>
    <w:rsid w:val="00C426F5"/>
    <w:rsid w:val="00C62C1F"/>
    <w:rsid w:val="00C6725E"/>
    <w:rsid w:val="00C81996"/>
    <w:rsid w:val="00C8297E"/>
    <w:rsid w:val="00C8328B"/>
    <w:rsid w:val="00C85257"/>
    <w:rsid w:val="00C8642A"/>
    <w:rsid w:val="00C94648"/>
    <w:rsid w:val="00C964A8"/>
    <w:rsid w:val="00CA0513"/>
    <w:rsid w:val="00CC6F80"/>
    <w:rsid w:val="00CE077E"/>
    <w:rsid w:val="00CE13C3"/>
    <w:rsid w:val="00D0393D"/>
    <w:rsid w:val="00D22186"/>
    <w:rsid w:val="00D2755D"/>
    <w:rsid w:val="00D94076"/>
    <w:rsid w:val="00D95129"/>
    <w:rsid w:val="00D95887"/>
    <w:rsid w:val="00DA79DD"/>
    <w:rsid w:val="00DB23E3"/>
    <w:rsid w:val="00DC31B5"/>
    <w:rsid w:val="00DE6975"/>
    <w:rsid w:val="00E01C5C"/>
    <w:rsid w:val="00E14E68"/>
    <w:rsid w:val="00E159CE"/>
    <w:rsid w:val="00E22352"/>
    <w:rsid w:val="00E2390D"/>
    <w:rsid w:val="00E77B28"/>
    <w:rsid w:val="00E962BA"/>
    <w:rsid w:val="00E96C09"/>
    <w:rsid w:val="00E97C53"/>
    <w:rsid w:val="00EA1206"/>
    <w:rsid w:val="00EC18AB"/>
    <w:rsid w:val="00EC79C4"/>
    <w:rsid w:val="00EE5D3F"/>
    <w:rsid w:val="00F03F61"/>
    <w:rsid w:val="00F1382D"/>
    <w:rsid w:val="00F2523A"/>
    <w:rsid w:val="00F26FB7"/>
    <w:rsid w:val="00F30CFD"/>
    <w:rsid w:val="00F50CD0"/>
    <w:rsid w:val="00F523DA"/>
    <w:rsid w:val="00F54369"/>
    <w:rsid w:val="00F61820"/>
    <w:rsid w:val="00F65B7C"/>
    <w:rsid w:val="00F66454"/>
    <w:rsid w:val="00F6676B"/>
    <w:rsid w:val="00F67CCA"/>
    <w:rsid w:val="00F81541"/>
    <w:rsid w:val="00F967F9"/>
    <w:rsid w:val="00FA62D0"/>
    <w:rsid w:val="00FB1205"/>
    <w:rsid w:val="00FD3986"/>
    <w:rsid w:val="00FE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1D189"/>
  <w15:docId w15:val="{44F0A2FB-7593-4383-AC74-F22C9F729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4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166A1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6A1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66A1B"/>
    <w:rPr>
      <w:vertAlign w:val="superscript"/>
    </w:rPr>
  </w:style>
  <w:style w:type="paragraph" w:styleId="ListParagraph">
    <w:name w:val="List Paragraph"/>
    <w:basedOn w:val="Normal"/>
    <w:uiPriority w:val="34"/>
    <w:qFormat/>
    <w:rsid w:val="00142EB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F11E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11E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F11E8"/>
    <w:rPr>
      <w:vertAlign w:val="superscript"/>
    </w:rPr>
  </w:style>
  <w:style w:type="character" w:customStyle="1" w:styleId="legds">
    <w:name w:val="legds"/>
    <w:basedOn w:val="DefaultParagraphFont"/>
    <w:rsid w:val="009B2E4B"/>
  </w:style>
  <w:style w:type="paragraph" w:customStyle="1" w:styleId="legclearfix">
    <w:name w:val="legclearfix"/>
    <w:basedOn w:val="Normal"/>
    <w:rsid w:val="00763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56C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C82"/>
  </w:style>
  <w:style w:type="paragraph" w:styleId="Footer">
    <w:name w:val="footer"/>
    <w:basedOn w:val="Normal"/>
    <w:link w:val="FooterChar"/>
    <w:uiPriority w:val="99"/>
    <w:unhideWhenUsed/>
    <w:rsid w:val="00256C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6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D67EC-41AF-426D-8D19-96F04AC4A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Lainey Gough</cp:lastModifiedBy>
  <cp:revision>3</cp:revision>
  <cp:lastPrinted>2017-10-17T14:15:00Z</cp:lastPrinted>
  <dcterms:created xsi:type="dcterms:W3CDTF">2017-10-18T12:56:00Z</dcterms:created>
  <dcterms:modified xsi:type="dcterms:W3CDTF">2018-02-22T14:49:00Z</dcterms:modified>
</cp:coreProperties>
</file>